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14"/>
      </w:tblGrid>
      <w:tr w:rsidR="009162D6" w:rsidRPr="00143845" w14:paraId="0B6912E4" w14:textId="77777777" w:rsidTr="00A84B36">
        <w:trPr>
          <w:trHeight w:val="1080"/>
        </w:trPr>
        <w:tc>
          <w:tcPr>
            <w:tcW w:w="4146" w:type="dxa"/>
          </w:tcPr>
          <w:p w14:paraId="40AA61BA" w14:textId="77777777" w:rsidR="009162D6" w:rsidRDefault="009162D6" w:rsidP="00A84B36">
            <w:pPr>
              <w:pStyle w:val="Intestazione"/>
              <w:tabs>
                <w:tab w:val="right" w:pos="10348"/>
              </w:tabs>
              <w:jc w:val="right"/>
              <w:rPr>
                <w:rFonts w:ascii="Arial Narrow" w:hAnsi="Arial Narrow"/>
                <w:b/>
                <w:noProof/>
                <w:sz w:val="16"/>
              </w:rPr>
            </w:pPr>
          </w:p>
          <w:p w14:paraId="3AF78292" w14:textId="5B59C133" w:rsidR="009162D6" w:rsidRDefault="009162D6" w:rsidP="00A84B36">
            <w:pPr>
              <w:pStyle w:val="Intestazione"/>
              <w:tabs>
                <w:tab w:val="right" w:pos="10348"/>
              </w:tabs>
              <w:rPr>
                <w:rFonts w:ascii="Arial Narrow" w:hAnsi="Arial Narrow"/>
                <w:b/>
                <w:noProof/>
                <w:sz w:val="16"/>
              </w:rPr>
            </w:pPr>
          </w:p>
          <w:p w14:paraId="1D5595AD" w14:textId="77777777" w:rsidR="009162D6" w:rsidRDefault="009162D6" w:rsidP="00A84B36">
            <w:pPr>
              <w:pStyle w:val="Intestazione"/>
              <w:tabs>
                <w:tab w:val="right" w:pos="10348"/>
              </w:tabs>
              <w:rPr>
                <w:rFonts w:ascii="Arial Narrow" w:hAnsi="Arial Narrow"/>
                <w:b/>
                <w:noProof/>
                <w:sz w:val="16"/>
              </w:rPr>
            </w:pPr>
          </w:p>
          <w:p w14:paraId="6374064B" w14:textId="2197E5DB" w:rsidR="009162D6" w:rsidRDefault="009162D6" w:rsidP="00A84B36">
            <w:pPr>
              <w:pStyle w:val="Intestazione"/>
              <w:tabs>
                <w:tab w:val="right" w:pos="10348"/>
              </w:tabs>
              <w:rPr>
                <w:rFonts w:ascii="Arial Narrow" w:hAnsi="Arial Narrow"/>
                <w:b/>
                <w:noProof/>
                <w:sz w:val="16"/>
              </w:rPr>
            </w:pPr>
            <w:r>
              <w:rPr>
                <w:noProof/>
              </w:rPr>
              <w:drawing>
                <wp:inline distT="0" distB="0" distL="0" distR="0" wp14:anchorId="67B524BB" wp14:editId="2B4F132B">
                  <wp:extent cx="2495550" cy="913006"/>
                  <wp:effectExtent l="0" t="0" r="0" b="190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5903" cy="920452"/>
                          </a:xfrm>
                          <a:prstGeom prst="rect">
                            <a:avLst/>
                          </a:prstGeom>
                        </pic:spPr>
                      </pic:pic>
                    </a:graphicData>
                  </a:graphic>
                </wp:inline>
              </w:drawing>
            </w:r>
          </w:p>
          <w:p w14:paraId="75225065" w14:textId="77777777" w:rsidR="009162D6" w:rsidRPr="00143845" w:rsidRDefault="009162D6" w:rsidP="00A84B36">
            <w:pPr>
              <w:pStyle w:val="Intestazione"/>
              <w:tabs>
                <w:tab w:val="right" w:pos="10348"/>
              </w:tabs>
              <w:rPr>
                <w:rFonts w:ascii="Arial Narrow" w:hAnsi="Arial Narrow"/>
                <w:b/>
                <w:noProof/>
                <w:sz w:val="16"/>
              </w:rPr>
            </w:pPr>
          </w:p>
        </w:tc>
        <w:tc>
          <w:tcPr>
            <w:tcW w:w="4814" w:type="dxa"/>
          </w:tcPr>
          <w:p w14:paraId="40733B23" w14:textId="77777777" w:rsidR="009162D6" w:rsidRDefault="009162D6" w:rsidP="00A84B36">
            <w:pPr>
              <w:pStyle w:val="Intestazione"/>
              <w:tabs>
                <w:tab w:val="right" w:pos="10348"/>
              </w:tabs>
              <w:spacing w:line="180" w:lineRule="exact"/>
              <w:rPr>
                <w:rFonts w:ascii="Arial Narrow" w:hAnsi="Arial Narrow"/>
                <w:b/>
                <w:noProof/>
                <w:sz w:val="16"/>
              </w:rPr>
            </w:pPr>
          </w:p>
          <w:p w14:paraId="1FB07EB7" w14:textId="77777777" w:rsidR="009162D6" w:rsidRDefault="009162D6" w:rsidP="00A84B36">
            <w:pPr>
              <w:pStyle w:val="Intestazione"/>
              <w:tabs>
                <w:tab w:val="right" w:pos="10348"/>
              </w:tabs>
              <w:spacing w:line="180" w:lineRule="exact"/>
              <w:rPr>
                <w:rFonts w:ascii="Arial Narrow" w:hAnsi="Arial Narrow"/>
                <w:b/>
                <w:noProof/>
                <w:sz w:val="16"/>
              </w:rPr>
            </w:pPr>
          </w:p>
          <w:p w14:paraId="50F9F384" w14:textId="7CBF3EB3" w:rsidR="009162D6" w:rsidRDefault="009162D6" w:rsidP="00A84B36">
            <w:pPr>
              <w:pStyle w:val="Intestazione"/>
              <w:tabs>
                <w:tab w:val="right" w:pos="10348"/>
              </w:tabs>
              <w:spacing w:line="180" w:lineRule="exact"/>
              <w:rPr>
                <w:rFonts w:ascii="Arial Narrow" w:hAnsi="Arial Narrow"/>
                <w:b/>
                <w:noProof/>
                <w:sz w:val="16"/>
              </w:rPr>
            </w:pPr>
          </w:p>
          <w:p w14:paraId="4FD55DCD" w14:textId="477C5637" w:rsidR="009162D6" w:rsidRDefault="009162D6" w:rsidP="00A84B36">
            <w:pPr>
              <w:pStyle w:val="Intestazione"/>
              <w:tabs>
                <w:tab w:val="right" w:pos="10348"/>
              </w:tabs>
              <w:spacing w:line="180" w:lineRule="exact"/>
              <w:rPr>
                <w:rFonts w:ascii="Arial Narrow" w:hAnsi="Arial Narrow"/>
                <w:b/>
                <w:noProof/>
                <w:sz w:val="16"/>
              </w:rPr>
            </w:pPr>
          </w:p>
          <w:p w14:paraId="08046688" w14:textId="77777777" w:rsidR="009162D6" w:rsidRDefault="009162D6" w:rsidP="00A84B36">
            <w:pPr>
              <w:pStyle w:val="Intestazione"/>
              <w:tabs>
                <w:tab w:val="right" w:pos="10348"/>
              </w:tabs>
              <w:spacing w:line="180" w:lineRule="exact"/>
              <w:rPr>
                <w:rFonts w:ascii="Arial Narrow" w:hAnsi="Arial Narrow"/>
                <w:b/>
                <w:noProof/>
                <w:sz w:val="16"/>
              </w:rPr>
            </w:pPr>
          </w:p>
          <w:p w14:paraId="20000245" w14:textId="77777777" w:rsidR="009162D6" w:rsidRDefault="009162D6" w:rsidP="00A84B36">
            <w:pPr>
              <w:pStyle w:val="Intestazione"/>
              <w:tabs>
                <w:tab w:val="right" w:pos="10348"/>
              </w:tabs>
              <w:spacing w:line="180" w:lineRule="exact"/>
              <w:rPr>
                <w:rFonts w:ascii="Arial Narrow" w:hAnsi="Arial Narrow"/>
                <w:b/>
                <w:noProof/>
                <w:sz w:val="16"/>
              </w:rPr>
            </w:pPr>
          </w:p>
          <w:p w14:paraId="3B63D973" w14:textId="77777777" w:rsidR="009162D6" w:rsidRDefault="009162D6" w:rsidP="00A84B36">
            <w:pPr>
              <w:pStyle w:val="Intestazione"/>
              <w:tabs>
                <w:tab w:val="right" w:pos="10348"/>
              </w:tabs>
              <w:spacing w:line="200" w:lineRule="exact"/>
              <w:jc w:val="right"/>
              <w:rPr>
                <w:rFonts w:ascii="Arial Narrow" w:hAnsi="Arial Narrow"/>
                <w:b/>
                <w:noProof/>
                <w:sz w:val="16"/>
              </w:rPr>
            </w:pPr>
            <w:r>
              <w:rPr>
                <w:noProof/>
              </w:rPr>
              <w:drawing>
                <wp:inline distT="0" distB="0" distL="0" distR="0" wp14:anchorId="139F2E6B" wp14:editId="5CC47185">
                  <wp:extent cx="1390650" cy="558788"/>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526" cy="581240"/>
                          </a:xfrm>
                          <a:prstGeom prst="rect">
                            <a:avLst/>
                          </a:prstGeom>
                          <a:noFill/>
                          <a:ln>
                            <a:noFill/>
                          </a:ln>
                        </pic:spPr>
                      </pic:pic>
                    </a:graphicData>
                  </a:graphic>
                </wp:inline>
              </w:drawing>
            </w:r>
          </w:p>
          <w:p w14:paraId="0099D617" w14:textId="77777777" w:rsidR="009162D6" w:rsidRPr="00992AA0" w:rsidRDefault="009162D6" w:rsidP="00A84B36">
            <w:pPr>
              <w:pStyle w:val="Intestazione"/>
              <w:tabs>
                <w:tab w:val="right" w:pos="10348"/>
              </w:tabs>
              <w:jc w:val="center"/>
              <w:rPr>
                <w:rFonts w:ascii="Calibri Light" w:hAnsi="Calibri Light"/>
                <w:b/>
                <w:bCs/>
                <w:noProof/>
                <w:sz w:val="36"/>
                <w:szCs w:val="44"/>
              </w:rPr>
            </w:pPr>
          </w:p>
          <w:p w14:paraId="28B6E482" w14:textId="77777777" w:rsidR="009162D6" w:rsidRPr="00143845" w:rsidRDefault="009162D6" w:rsidP="00A84B36">
            <w:pPr>
              <w:pStyle w:val="Intestazione"/>
              <w:tabs>
                <w:tab w:val="right" w:pos="10348"/>
              </w:tabs>
              <w:jc w:val="center"/>
              <w:rPr>
                <w:rFonts w:ascii="Arial Narrow" w:hAnsi="Arial Narrow"/>
                <w:b/>
                <w:noProof/>
                <w:sz w:val="16"/>
              </w:rPr>
            </w:pPr>
            <w:r w:rsidRPr="00992AA0">
              <w:rPr>
                <w:rFonts w:ascii="Calibri Light" w:hAnsi="Calibri Light"/>
                <w:b/>
                <w:bCs/>
                <w:noProof/>
                <w:sz w:val="36"/>
                <w:szCs w:val="44"/>
              </w:rPr>
              <w:t>I.I.S.S. Alfano da Termoli</w:t>
            </w:r>
          </w:p>
        </w:tc>
      </w:tr>
    </w:tbl>
    <w:p w14:paraId="590674A1" w14:textId="77777777" w:rsidR="009162D6" w:rsidRDefault="009162D6" w:rsidP="009162D6">
      <w:pPr>
        <w:pStyle w:val="Intestazione"/>
        <w:tabs>
          <w:tab w:val="right" w:pos="10348"/>
        </w:tabs>
        <w:rPr>
          <w:rFonts w:ascii="Arial Narrow" w:hAnsi="Arial Narrow"/>
          <w:noProof/>
          <w:sz w:val="16"/>
        </w:rPr>
      </w:pPr>
    </w:p>
    <w:p w14:paraId="35E8802F" w14:textId="7ABAF312" w:rsidR="000817E3" w:rsidRDefault="000817E3" w:rsidP="001C40C7">
      <w:pPr>
        <w:autoSpaceDE w:val="0"/>
        <w:autoSpaceDN w:val="0"/>
        <w:adjustRightInd w:val="0"/>
        <w:spacing w:before="120"/>
        <w:jc w:val="right"/>
        <w:rPr>
          <w:rFonts w:ascii="Cambria" w:hAnsi="Cambria"/>
          <w:b/>
          <w:sz w:val="20"/>
          <w:szCs w:val="20"/>
        </w:rPr>
      </w:pPr>
      <w:r>
        <w:rPr>
          <w:rFonts w:ascii="Cambria" w:hAnsi="Cambria"/>
          <w:b/>
          <w:sz w:val="20"/>
          <w:szCs w:val="20"/>
        </w:rPr>
        <w:t xml:space="preserve">Ai genitori dell’alunno </w:t>
      </w:r>
      <w:r w:rsidR="008E367F">
        <w:rPr>
          <w:rFonts w:ascii="Cambria" w:hAnsi="Cambria"/>
          <w:b/>
          <w:sz w:val="20"/>
          <w:szCs w:val="20"/>
        </w:rPr>
        <w:t>_____</w:t>
      </w:r>
    </w:p>
    <w:p w14:paraId="338A6BBC" w14:textId="1D38D590" w:rsidR="000817E3" w:rsidRDefault="000817E3" w:rsidP="000817E3">
      <w:pPr>
        <w:autoSpaceDE w:val="0"/>
        <w:autoSpaceDN w:val="0"/>
        <w:adjustRightInd w:val="0"/>
        <w:spacing w:before="120"/>
        <w:jc w:val="right"/>
        <w:rPr>
          <w:rFonts w:ascii="Cambria" w:hAnsi="Cambria"/>
          <w:b/>
          <w:sz w:val="20"/>
          <w:szCs w:val="20"/>
        </w:rPr>
      </w:pPr>
      <w:r>
        <w:rPr>
          <w:rFonts w:ascii="Cambria" w:hAnsi="Cambria"/>
          <w:b/>
          <w:sz w:val="20"/>
          <w:szCs w:val="20"/>
        </w:rPr>
        <w:t xml:space="preserve">della classe </w:t>
      </w:r>
      <w:r w:rsidR="008E367F">
        <w:rPr>
          <w:rFonts w:ascii="Cambria" w:hAnsi="Cambria"/>
          <w:b/>
          <w:sz w:val="20"/>
          <w:szCs w:val="20"/>
        </w:rPr>
        <w:t>___</w:t>
      </w:r>
      <w:r>
        <w:rPr>
          <w:rFonts w:ascii="Cambria" w:hAnsi="Cambria"/>
          <w:b/>
          <w:sz w:val="20"/>
          <w:szCs w:val="20"/>
        </w:rPr>
        <w:t xml:space="preserve"> del </w:t>
      </w:r>
      <w:r w:rsidR="001F570A">
        <w:rPr>
          <w:rFonts w:ascii="Cambria" w:hAnsi="Cambria"/>
          <w:b/>
          <w:sz w:val="20"/>
          <w:szCs w:val="20"/>
        </w:rPr>
        <w:t>L</w:t>
      </w:r>
      <w:r>
        <w:rPr>
          <w:rFonts w:ascii="Cambria" w:hAnsi="Cambria"/>
          <w:b/>
          <w:sz w:val="20"/>
          <w:szCs w:val="20"/>
        </w:rPr>
        <w:t xml:space="preserve">iceo </w:t>
      </w:r>
      <w:r w:rsidR="008E367F">
        <w:rPr>
          <w:rFonts w:ascii="Cambria" w:hAnsi="Cambria"/>
          <w:b/>
          <w:sz w:val="20"/>
          <w:szCs w:val="20"/>
        </w:rPr>
        <w:t>___________</w:t>
      </w:r>
      <w:r w:rsidR="001F570A">
        <w:rPr>
          <w:rFonts w:ascii="Cambria" w:hAnsi="Cambria"/>
          <w:b/>
          <w:sz w:val="20"/>
          <w:szCs w:val="20"/>
        </w:rPr>
        <w:t xml:space="preserve"> </w:t>
      </w:r>
    </w:p>
    <w:p w14:paraId="6053CAE9" w14:textId="3E54C863" w:rsidR="000817E3" w:rsidRDefault="001C40C7" w:rsidP="005E51D0">
      <w:pPr>
        <w:autoSpaceDE w:val="0"/>
        <w:autoSpaceDN w:val="0"/>
        <w:adjustRightInd w:val="0"/>
        <w:spacing w:before="120"/>
        <w:jc w:val="both"/>
        <w:rPr>
          <w:rFonts w:ascii="Cambria" w:hAnsi="Cambria"/>
          <w:b/>
          <w:sz w:val="20"/>
          <w:szCs w:val="20"/>
        </w:rPr>
      </w:pPr>
      <w:r>
        <w:rPr>
          <w:rFonts w:ascii="Cambria" w:hAnsi="Cambria"/>
          <w:b/>
          <w:sz w:val="20"/>
          <w:szCs w:val="20"/>
        </w:rPr>
        <w:t xml:space="preserve">Termoli, </w:t>
      </w:r>
      <w:r w:rsidR="008E367F">
        <w:rPr>
          <w:rFonts w:ascii="Cambria" w:hAnsi="Cambria"/>
          <w:b/>
          <w:sz w:val="20"/>
          <w:szCs w:val="20"/>
        </w:rPr>
        <w:t>__</w:t>
      </w:r>
      <w:r w:rsidR="001F570A">
        <w:rPr>
          <w:rFonts w:ascii="Cambria" w:hAnsi="Cambria"/>
          <w:b/>
          <w:sz w:val="20"/>
          <w:szCs w:val="20"/>
        </w:rPr>
        <w:t>/</w:t>
      </w:r>
      <w:r w:rsidR="008E367F">
        <w:rPr>
          <w:rFonts w:ascii="Cambria" w:hAnsi="Cambria"/>
          <w:b/>
          <w:sz w:val="20"/>
          <w:szCs w:val="20"/>
        </w:rPr>
        <w:t>__</w:t>
      </w:r>
      <w:r w:rsidR="001F570A">
        <w:rPr>
          <w:rFonts w:ascii="Cambria" w:hAnsi="Cambria"/>
          <w:b/>
          <w:sz w:val="20"/>
          <w:szCs w:val="20"/>
        </w:rPr>
        <w:t>/</w:t>
      </w:r>
      <w:r w:rsidR="008E367F">
        <w:rPr>
          <w:rFonts w:ascii="Cambria" w:hAnsi="Cambria"/>
          <w:b/>
          <w:sz w:val="20"/>
          <w:szCs w:val="20"/>
        </w:rPr>
        <w:t>___________</w:t>
      </w:r>
    </w:p>
    <w:p w14:paraId="099C2EA8" w14:textId="77777777" w:rsidR="000817E3" w:rsidRDefault="000817E3" w:rsidP="005E51D0">
      <w:pPr>
        <w:autoSpaceDE w:val="0"/>
        <w:autoSpaceDN w:val="0"/>
        <w:adjustRightInd w:val="0"/>
        <w:spacing w:before="120"/>
        <w:jc w:val="both"/>
        <w:rPr>
          <w:rFonts w:ascii="Cambria" w:hAnsi="Cambria"/>
          <w:b/>
          <w:sz w:val="20"/>
          <w:szCs w:val="20"/>
        </w:rPr>
      </w:pPr>
      <w:r>
        <w:rPr>
          <w:rFonts w:ascii="Cambria" w:hAnsi="Cambria"/>
          <w:b/>
          <w:sz w:val="20"/>
          <w:szCs w:val="20"/>
        </w:rPr>
        <w:t>Oggetto: comunicazione relativa alle assenze</w:t>
      </w:r>
    </w:p>
    <w:p w14:paraId="47B6869F" w14:textId="345CA208" w:rsidR="00413674" w:rsidRPr="000817E3" w:rsidRDefault="00413674" w:rsidP="00413674">
      <w:pPr>
        <w:autoSpaceDE w:val="0"/>
        <w:autoSpaceDN w:val="0"/>
        <w:adjustRightInd w:val="0"/>
        <w:spacing w:line="300" w:lineRule="exact"/>
        <w:jc w:val="both"/>
        <w:rPr>
          <w:rFonts w:ascii="Cambria" w:hAnsi="Cambria"/>
          <w:sz w:val="20"/>
          <w:szCs w:val="20"/>
        </w:rPr>
      </w:pPr>
      <w:r>
        <w:rPr>
          <w:rFonts w:ascii="Cambria" w:hAnsi="Cambria"/>
          <w:sz w:val="20"/>
          <w:szCs w:val="20"/>
        </w:rPr>
        <w:t>Con la presente si segnala che vostr</w:t>
      </w:r>
      <w:r w:rsidR="001F570A">
        <w:rPr>
          <w:rFonts w:ascii="Cambria" w:hAnsi="Cambria"/>
          <w:sz w:val="20"/>
          <w:szCs w:val="20"/>
        </w:rPr>
        <w:t>o</w:t>
      </w:r>
      <w:r>
        <w:rPr>
          <w:rFonts w:ascii="Cambria" w:hAnsi="Cambria"/>
          <w:sz w:val="20"/>
          <w:szCs w:val="20"/>
        </w:rPr>
        <w:t xml:space="preserve"> figli</w:t>
      </w:r>
      <w:r w:rsidR="001F570A">
        <w:rPr>
          <w:rFonts w:ascii="Cambria" w:hAnsi="Cambria"/>
          <w:sz w:val="20"/>
          <w:szCs w:val="20"/>
        </w:rPr>
        <w:t>o</w:t>
      </w:r>
      <w:r>
        <w:rPr>
          <w:rFonts w:ascii="Cambria" w:hAnsi="Cambria"/>
          <w:sz w:val="20"/>
          <w:szCs w:val="20"/>
        </w:rPr>
        <w:t xml:space="preserve"> ha effettuato, fino alla data odierna inclusa, un numero complessivo di assenze pari a </w:t>
      </w:r>
      <w:r w:rsidR="008E367F">
        <w:rPr>
          <w:rFonts w:ascii="Cambria" w:hAnsi="Cambria"/>
          <w:sz w:val="20"/>
          <w:szCs w:val="20"/>
        </w:rPr>
        <w:t>___</w:t>
      </w:r>
      <w:r>
        <w:rPr>
          <w:rFonts w:ascii="Cambria" w:hAnsi="Cambria"/>
          <w:sz w:val="20"/>
          <w:szCs w:val="20"/>
        </w:rPr>
        <w:t xml:space="preserve"> giorni, con ulteriori </w:t>
      </w:r>
      <w:r w:rsidR="008E367F">
        <w:rPr>
          <w:rFonts w:ascii="Cambria" w:hAnsi="Cambria"/>
          <w:sz w:val="20"/>
          <w:szCs w:val="20"/>
        </w:rPr>
        <w:t>____</w:t>
      </w:r>
      <w:r>
        <w:rPr>
          <w:rFonts w:ascii="Cambria" w:hAnsi="Cambria"/>
          <w:sz w:val="20"/>
          <w:szCs w:val="20"/>
        </w:rPr>
        <w:t xml:space="preserve"> ingressi posticipati e </w:t>
      </w:r>
      <w:r w:rsidR="008E367F">
        <w:rPr>
          <w:rFonts w:ascii="Cambria" w:hAnsi="Cambria"/>
          <w:sz w:val="20"/>
          <w:szCs w:val="20"/>
        </w:rPr>
        <w:t>____</w:t>
      </w:r>
      <w:r>
        <w:rPr>
          <w:rFonts w:ascii="Cambria" w:hAnsi="Cambria"/>
          <w:sz w:val="20"/>
          <w:szCs w:val="20"/>
        </w:rPr>
        <w:t xml:space="preserve"> uscit</w:t>
      </w:r>
      <w:r w:rsidR="001F570A">
        <w:rPr>
          <w:rFonts w:ascii="Cambria" w:hAnsi="Cambria"/>
          <w:sz w:val="20"/>
          <w:szCs w:val="20"/>
        </w:rPr>
        <w:t>a</w:t>
      </w:r>
      <w:r>
        <w:rPr>
          <w:rFonts w:ascii="Cambria" w:hAnsi="Cambria"/>
          <w:sz w:val="20"/>
          <w:szCs w:val="20"/>
        </w:rPr>
        <w:t xml:space="preserve"> anticipat</w:t>
      </w:r>
      <w:r w:rsidR="001F570A">
        <w:rPr>
          <w:rFonts w:ascii="Cambria" w:hAnsi="Cambria"/>
          <w:sz w:val="20"/>
          <w:szCs w:val="20"/>
        </w:rPr>
        <w:t>a</w:t>
      </w:r>
      <w:r>
        <w:rPr>
          <w:rFonts w:ascii="Cambria" w:hAnsi="Cambria"/>
          <w:sz w:val="20"/>
          <w:szCs w:val="20"/>
        </w:rPr>
        <w:t xml:space="preserve"> per un totale di </w:t>
      </w:r>
      <w:r w:rsidR="008E367F">
        <w:rPr>
          <w:rFonts w:ascii="Cambria" w:hAnsi="Cambria"/>
          <w:b/>
          <w:sz w:val="20"/>
          <w:szCs w:val="20"/>
        </w:rPr>
        <w:t>____</w:t>
      </w:r>
      <w:r>
        <w:rPr>
          <w:rFonts w:ascii="Cambria" w:hAnsi="Cambria"/>
          <w:sz w:val="20"/>
          <w:szCs w:val="20"/>
        </w:rPr>
        <w:t xml:space="preserve"> ore complessive.</w:t>
      </w:r>
    </w:p>
    <w:p w14:paraId="40576651" w14:textId="77777777" w:rsidR="00413674" w:rsidRPr="000817E3" w:rsidRDefault="00413674" w:rsidP="00413674">
      <w:pPr>
        <w:autoSpaceDE w:val="0"/>
        <w:autoSpaceDN w:val="0"/>
        <w:adjustRightInd w:val="0"/>
        <w:spacing w:line="260" w:lineRule="exact"/>
        <w:jc w:val="both"/>
        <w:rPr>
          <w:rFonts w:ascii="Cambria" w:hAnsi="Cambria"/>
          <w:sz w:val="20"/>
          <w:szCs w:val="20"/>
        </w:rPr>
      </w:pPr>
      <w:r>
        <w:rPr>
          <w:rFonts w:ascii="Cambria" w:hAnsi="Cambria"/>
          <w:sz w:val="20"/>
          <w:szCs w:val="20"/>
        </w:rPr>
        <w:t>A tal proposito, s</w:t>
      </w:r>
      <w:r w:rsidRPr="000817E3">
        <w:rPr>
          <w:rFonts w:ascii="Cambria" w:hAnsi="Cambria"/>
          <w:sz w:val="20"/>
          <w:szCs w:val="20"/>
        </w:rPr>
        <w:t xml:space="preserve">i riporta di seguito quanto previsto dal </w:t>
      </w:r>
      <w:r>
        <w:rPr>
          <w:rFonts w:ascii="Cambria" w:hAnsi="Cambria"/>
          <w:sz w:val="20"/>
          <w:szCs w:val="20"/>
        </w:rPr>
        <w:t xml:space="preserve">Piano dell’Offerta Formativa e dal </w:t>
      </w:r>
      <w:r w:rsidRPr="000817E3">
        <w:rPr>
          <w:rFonts w:ascii="Cambria" w:hAnsi="Cambria"/>
          <w:sz w:val="20"/>
          <w:szCs w:val="20"/>
        </w:rPr>
        <w:t>regolamento di Istituto in merito alle assenze</w:t>
      </w:r>
      <w:r>
        <w:rPr>
          <w:rFonts w:ascii="Cambria" w:hAnsi="Cambria"/>
          <w:sz w:val="20"/>
          <w:szCs w:val="20"/>
        </w:rPr>
        <w:t>:</w:t>
      </w:r>
    </w:p>
    <w:p w14:paraId="73FD021F" w14:textId="77777777" w:rsidR="000817E3" w:rsidRPr="001C40C7" w:rsidRDefault="000817E3" w:rsidP="000817E3">
      <w:pPr>
        <w:autoSpaceDE w:val="0"/>
        <w:autoSpaceDN w:val="0"/>
        <w:adjustRightInd w:val="0"/>
        <w:spacing w:before="120"/>
        <w:jc w:val="both"/>
        <w:rPr>
          <w:rFonts w:ascii="Cambria" w:hAnsi="Cambria"/>
          <w:b/>
          <w:sz w:val="19"/>
          <w:szCs w:val="19"/>
        </w:rPr>
      </w:pPr>
      <w:r w:rsidRPr="001C40C7">
        <w:rPr>
          <w:rFonts w:ascii="Cambria" w:hAnsi="Cambria"/>
          <w:b/>
          <w:sz w:val="19"/>
          <w:szCs w:val="19"/>
        </w:rPr>
        <w:t>4.4.1.8</w:t>
      </w:r>
      <w:r w:rsidRPr="001C40C7">
        <w:rPr>
          <w:rFonts w:ascii="Cambria" w:hAnsi="Cambria"/>
          <w:b/>
          <w:sz w:val="19"/>
          <w:szCs w:val="19"/>
        </w:rPr>
        <w:tab/>
        <w:t>Comunicazione delle valutazioni</w:t>
      </w:r>
    </w:p>
    <w:p w14:paraId="4C475127" w14:textId="77777777" w:rsidR="000817E3" w:rsidRPr="001C40C7" w:rsidRDefault="000817E3" w:rsidP="000817E3">
      <w:pPr>
        <w:autoSpaceDE w:val="0"/>
        <w:autoSpaceDN w:val="0"/>
        <w:adjustRightInd w:val="0"/>
        <w:jc w:val="both"/>
        <w:rPr>
          <w:rFonts w:ascii="Cambria" w:hAnsi="Cambria"/>
          <w:b/>
          <w:sz w:val="19"/>
          <w:szCs w:val="19"/>
        </w:rPr>
      </w:pPr>
      <w:r w:rsidRPr="001C40C7">
        <w:rPr>
          <w:rFonts w:ascii="Cambria" w:hAnsi="Cambria"/>
          <w:b/>
          <w:sz w:val="19"/>
          <w:szCs w:val="19"/>
        </w:rPr>
        <w:t>Deroghe all’art. 14 comma 7 del Regolamento per la valutazione degli alunni D.P.R. 122/2009</w:t>
      </w:r>
    </w:p>
    <w:p w14:paraId="6701229A" w14:textId="77777777" w:rsidR="000817E3" w:rsidRPr="001C40C7" w:rsidRDefault="000817E3" w:rsidP="000817E3">
      <w:pPr>
        <w:autoSpaceDE w:val="0"/>
        <w:autoSpaceDN w:val="0"/>
        <w:adjustRightInd w:val="0"/>
        <w:jc w:val="both"/>
        <w:rPr>
          <w:rFonts w:ascii="Cambria" w:hAnsi="Cambria"/>
          <w:sz w:val="19"/>
          <w:szCs w:val="19"/>
        </w:rPr>
      </w:pPr>
      <w:r w:rsidRPr="001C40C7">
        <w:rPr>
          <w:rFonts w:ascii="Cambria" w:hAnsi="Cambria"/>
          <w:sz w:val="19"/>
          <w:szCs w:val="19"/>
        </w:rPr>
        <w:t>L’art. 14 co. 7 del Regolamento per la valutazione degli alunni (D.P.R. 122/2009) prevede che “le istituzioni scolastiche possono stabilire, per casi eccezionali, motivate e straordinarie deroghe al limite dei ¾ di presenze del monte ore annuale. Tale deroga è prevista per assenze documentate e continuative, a condizione comunque che tali assenze non pregiudichino, a giudizio del Consiglio di Classe, la possibilità di procedere alla valutazione degli alunni interessati. Il Collegio Docenti dell’IISS Alfano ha delibera</w:t>
      </w:r>
      <w:r w:rsidR="001C40C7" w:rsidRPr="001C40C7">
        <w:rPr>
          <w:rFonts w:ascii="Cambria" w:hAnsi="Cambria"/>
          <w:sz w:val="19"/>
          <w:szCs w:val="19"/>
        </w:rPr>
        <w:t>to</w:t>
      </w:r>
      <w:r w:rsidRPr="001C40C7">
        <w:rPr>
          <w:rFonts w:ascii="Cambria" w:hAnsi="Cambria"/>
          <w:sz w:val="19"/>
          <w:szCs w:val="19"/>
        </w:rPr>
        <w:t xml:space="preserve"> di derogare al limite minimo di presenze per casi eccezionali certi e documentati, valutati caso per caso dai Consigli di classe, che rientrano nelle seguenti categorie:</w:t>
      </w:r>
    </w:p>
    <w:p w14:paraId="31995B31"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gravi motivi di salute adeguatamente documentati;</w:t>
      </w:r>
    </w:p>
    <w:p w14:paraId="634C3A32"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visite specialistiche, accertamenti diagnostici e day hospital adeguatamente documentati</w:t>
      </w:r>
    </w:p>
    <w:p w14:paraId="7E61705E"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terapie e/o cure programmate;</w:t>
      </w:r>
    </w:p>
    <w:p w14:paraId="7B20CF0A"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donazione di sangue;</w:t>
      </w:r>
    </w:p>
    <w:p w14:paraId="34B3AD71"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partecipazione ad attività sportive agonistiche organizzate da federazioni riconosciute dal Coni;</w:t>
      </w:r>
    </w:p>
    <w:p w14:paraId="6C1196CC"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14:paraId="79D30CA3"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motivi personali e/o di famiglia adeguatamente documentati (attivazione di separazione dei genitori in coincidenza con l’assenza; gravi patologie e lutti dei componenti del nucleo famigliare entro il II grado, rientro nel paese d’origine per motivi legali, trasferimento della famiglia);</w:t>
      </w:r>
    </w:p>
    <w:p w14:paraId="3098C539"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impossibilità a raggiungere la sede scolastica per causa di forza maggiore (sciopero dei mezzi di trasporto, neve, frane);</w:t>
      </w:r>
    </w:p>
    <w:p w14:paraId="6FD2E6DC" w14:textId="77777777" w:rsidR="000817E3" w:rsidRPr="001C40C7" w:rsidRDefault="000817E3" w:rsidP="000817E3">
      <w:pPr>
        <w:pStyle w:val="Paragrafoelenco"/>
        <w:numPr>
          <w:ilvl w:val="0"/>
          <w:numId w:val="5"/>
        </w:numPr>
        <w:autoSpaceDE w:val="0"/>
        <w:autoSpaceDN w:val="0"/>
        <w:adjustRightInd w:val="0"/>
        <w:jc w:val="both"/>
        <w:rPr>
          <w:rFonts w:ascii="Cambria" w:hAnsi="Cambria"/>
          <w:sz w:val="19"/>
          <w:szCs w:val="19"/>
        </w:rPr>
      </w:pPr>
      <w:r w:rsidRPr="001C40C7">
        <w:rPr>
          <w:rFonts w:ascii="Cambria" w:hAnsi="Cambria"/>
          <w:sz w:val="19"/>
          <w:szCs w:val="19"/>
        </w:rPr>
        <w:t>attività di studio o di formazione per le quali la stessa scuola rilascia specifiche autorizzazioni.</w:t>
      </w:r>
    </w:p>
    <w:p w14:paraId="08EF66E2" w14:textId="77777777" w:rsidR="000817E3" w:rsidRPr="001C40C7" w:rsidRDefault="000817E3" w:rsidP="000817E3">
      <w:pPr>
        <w:autoSpaceDE w:val="0"/>
        <w:autoSpaceDN w:val="0"/>
        <w:adjustRightInd w:val="0"/>
        <w:jc w:val="both"/>
        <w:rPr>
          <w:rFonts w:ascii="Cambria" w:hAnsi="Cambria"/>
          <w:b/>
          <w:sz w:val="19"/>
          <w:szCs w:val="19"/>
        </w:rPr>
      </w:pPr>
      <w:r w:rsidRPr="001C40C7">
        <w:rPr>
          <w:rFonts w:ascii="Cambria" w:hAnsi="Cambria"/>
          <w:sz w:val="19"/>
          <w:szCs w:val="19"/>
        </w:rPr>
        <w:t xml:space="preserve">Tutte le motivazioni devono essere preventivamente, o comunque tempestivamente, documentate, tenendo presente altresì che, ai sensi dell’Intesa, sulle certificazioni Mediche in ambito scolastico tra Ufficio Scolastico Regionale per il Molise e Ordine Provinciale dei Medici-Chirurghi e degli Odontoiatri delle Province di Campobasso e Isernia del 14/06/2017, </w:t>
      </w:r>
      <w:r w:rsidRPr="001C40C7">
        <w:rPr>
          <w:rFonts w:ascii="Cambria" w:hAnsi="Cambria"/>
          <w:b/>
          <w:sz w:val="19"/>
          <w:szCs w:val="19"/>
        </w:rPr>
        <w:t>non possono essere accettati certificati medici cumulativi e retroattivi.</w:t>
      </w:r>
    </w:p>
    <w:p w14:paraId="634AA160" w14:textId="77777777" w:rsidR="000817E3" w:rsidRDefault="000817E3" w:rsidP="000817E3">
      <w:pPr>
        <w:autoSpaceDE w:val="0"/>
        <w:autoSpaceDN w:val="0"/>
        <w:adjustRightInd w:val="0"/>
        <w:jc w:val="both"/>
        <w:rPr>
          <w:rFonts w:ascii="Cambria" w:hAnsi="Cambria"/>
          <w:sz w:val="19"/>
          <w:szCs w:val="19"/>
        </w:rPr>
      </w:pPr>
      <w:r w:rsidRPr="001C40C7">
        <w:rPr>
          <w:rFonts w:ascii="Cambria" w:hAnsi="Cambria"/>
          <w:sz w:val="19"/>
          <w:szCs w:val="19"/>
        </w:rPr>
        <w:t xml:space="preserve">Casi particolari non previsti nelle deroghe verranno considerati dai singoli Consigli di classe sulla base di adeguata documentazione prodotta dagli interessati. In sede di scrutinio finale, il Consiglio di classe verificherà, nel rispetto dei criteri definiti dal Collegio dei docenti, se il singolo alunno abbia superato il limite massimo consentito di assenze e se tali assenze, pur rientrando nelle deroghe previste, possano impedire di procedere alla fase valutativa. </w:t>
      </w:r>
      <w:r w:rsidR="001C40C7" w:rsidRPr="001C40C7">
        <w:rPr>
          <w:rFonts w:ascii="Cambria" w:hAnsi="Cambria"/>
          <w:sz w:val="19"/>
          <w:szCs w:val="19"/>
        </w:rPr>
        <w:t xml:space="preserve">[…] </w:t>
      </w:r>
      <w:r w:rsidRPr="001C40C7">
        <w:rPr>
          <w:rFonts w:ascii="Cambria" w:hAnsi="Cambria"/>
          <w:sz w:val="19"/>
          <w:szCs w:val="19"/>
        </w:rPr>
        <w:t xml:space="preserve">L’art. 14, comma 7, del Regolamento prevede in ogni caso che “Il mancato conseguimento del limite minimo di frequenza, comprensivo delle deroghe riconosciute, comporta l’esclusione dallo scrutinio finale e la non ammissione alla classe successiva o all’esame finale di ciclo.” </w:t>
      </w:r>
    </w:p>
    <w:p w14:paraId="411DBF55" w14:textId="77777777" w:rsidR="003121B5" w:rsidRPr="003121B5" w:rsidRDefault="003121B5" w:rsidP="003121B5">
      <w:pPr>
        <w:autoSpaceDE w:val="0"/>
        <w:autoSpaceDN w:val="0"/>
        <w:adjustRightInd w:val="0"/>
        <w:jc w:val="both"/>
        <w:rPr>
          <w:rFonts w:ascii="Cambria" w:hAnsi="Cambria"/>
          <w:sz w:val="19"/>
          <w:szCs w:val="19"/>
        </w:rPr>
      </w:pPr>
      <w:r>
        <w:rPr>
          <w:rFonts w:ascii="Cambria" w:hAnsi="Cambria"/>
          <w:sz w:val="19"/>
          <w:szCs w:val="19"/>
        </w:rPr>
        <w:t xml:space="preserve">Di seguito si riporta </w:t>
      </w:r>
      <w:r w:rsidRPr="003121B5">
        <w:rPr>
          <w:rFonts w:ascii="Cambria" w:hAnsi="Cambria"/>
          <w:sz w:val="19"/>
          <w:szCs w:val="19"/>
        </w:rPr>
        <w:t xml:space="preserve">un prospetto dettagliato </w:t>
      </w:r>
      <w:r>
        <w:rPr>
          <w:rFonts w:ascii="Cambria" w:hAnsi="Cambria"/>
          <w:sz w:val="19"/>
          <w:szCs w:val="19"/>
        </w:rPr>
        <w:t>con</w:t>
      </w:r>
      <w:r w:rsidRPr="003121B5">
        <w:rPr>
          <w:rFonts w:ascii="Cambria" w:hAnsi="Cambria"/>
          <w:sz w:val="19"/>
          <w:szCs w:val="19"/>
        </w:rPr>
        <w:t xml:space="preserve"> l’orario annuale (monte ore) delle diverse classi e il limite massimo delle ore di assenza consentito (in mancanza di deroghe).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4"/>
        <w:gridCol w:w="1275"/>
        <w:gridCol w:w="1956"/>
        <w:gridCol w:w="2301"/>
      </w:tblGrid>
      <w:tr w:rsidR="003121B5" w:rsidRPr="000B6800" w14:paraId="0DCBE685" w14:textId="77777777" w:rsidTr="00AE1B14">
        <w:trPr>
          <w:jc w:val="center"/>
        </w:trPr>
        <w:tc>
          <w:tcPr>
            <w:tcW w:w="2518" w:type="dxa"/>
            <w:shd w:val="clear" w:color="auto" w:fill="auto"/>
          </w:tcPr>
          <w:p w14:paraId="2D420974" w14:textId="77777777" w:rsidR="003121B5" w:rsidRPr="000B6800" w:rsidRDefault="003121B5" w:rsidP="00AE1B14">
            <w:pPr>
              <w:pStyle w:val="Default"/>
              <w:jc w:val="both"/>
              <w:rPr>
                <w:rFonts w:eastAsia="Times New Roman"/>
                <w:b/>
                <w:bCs/>
                <w:i/>
                <w:iCs/>
                <w:sz w:val="20"/>
                <w:szCs w:val="20"/>
              </w:rPr>
            </w:pPr>
            <w:r w:rsidRPr="000B6800">
              <w:rPr>
                <w:rFonts w:eastAsia="Times New Roman"/>
                <w:b/>
                <w:bCs/>
                <w:i/>
                <w:iCs/>
                <w:sz w:val="20"/>
                <w:szCs w:val="20"/>
              </w:rPr>
              <w:t>Classi</w:t>
            </w:r>
          </w:p>
        </w:tc>
        <w:tc>
          <w:tcPr>
            <w:tcW w:w="1414" w:type="dxa"/>
            <w:shd w:val="clear" w:color="auto" w:fill="auto"/>
          </w:tcPr>
          <w:p w14:paraId="59717E5B" w14:textId="77777777" w:rsidR="003121B5" w:rsidRPr="000B6800" w:rsidRDefault="003121B5" w:rsidP="00AE1B14">
            <w:pPr>
              <w:pStyle w:val="Default"/>
              <w:jc w:val="center"/>
              <w:rPr>
                <w:rFonts w:eastAsia="Times New Roman"/>
                <w:b/>
                <w:bCs/>
                <w:i/>
                <w:iCs/>
                <w:sz w:val="20"/>
                <w:szCs w:val="20"/>
              </w:rPr>
            </w:pPr>
            <w:r w:rsidRPr="000B6800">
              <w:rPr>
                <w:rFonts w:eastAsia="Times New Roman"/>
                <w:b/>
                <w:bCs/>
                <w:i/>
                <w:iCs/>
                <w:sz w:val="20"/>
                <w:szCs w:val="20"/>
              </w:rPr>
              <w:t>Ore settimanali</w:t>
            </w:r>
          </w:p>
        </w:tc>
        <w:tc>
          <w:tcPr>
            <w:tcW w:w="1275" w:type="dxa"/>
            <w:shd w:val="clear" w:color="auto" w:fill="auto"/>
          </w:tcPr>
          <w:p w14:paraId="72095361" w14:textId="77777777" w:rsidR="003121B5" w:rsidRPr="000B6800" w:rsidRDefault="003121B5" w:rsidP="00AE1B14">
            <w:pPr>
              <w:pStyle w:val="Default"/>
              <w:jc w:val="both"/>
              <w:rPr>
                <w:rFonts w:eastAsia="Times New Roman"/>
                <w:b/>
                <w:bCs/>
                <w:i/>
                <w:iCs/>
                <w:sz w:val="20"/>
                <w:szCs w:val="20"/>
              </w:rPr>
            </w:pPr>
            <w:r w:rsidRPr="000B6800">
              <w:rPr>
                <w:rFonts w:eastAsia="Times New Roman"/>
                <w:b/>
                <w:bCs/>
                <w:i/>
                <w:iCs/>
                <w:sz w:val="20"/>
                <w:szCs w:val="20"/>
              </w:rPr>
              <w:t>Ore annuali</w:t>
            </w:r>
          </w:p>
        </w:tc>
        <w:tc>
          <w:tcPr>
            <w:tcW w:w="1956" w:type="dxa"/>
            <w:shd w:val="clear" w:color="auto" w:fill="auto"/>
          </w:tcPr>
          <w:p w14:paraId="6AD0A6C6" w14:textId="77777777" w:rsidR="003121B5" w:rsidRPr="000B6800" w:rsidRDefault="003121B5" w:rsidP="00AE1B14">
            <w:pPr>
              <w:pStyle w:val="Default"/>
              <w:jc w:val="center"/>
              <w:rPr>
                <w:rFonts w:eastAsia="Times New Roman"/>
                <w:b/>
                <w:bCs/>
                <w:i/>
                <w:iCs/>
                <w:sz w:val="20"/>
                <w:szCs w:val="20"/>
              </w:rPr>
            </w:pPr>
            <w:r w:rsidRPr="000B6800">
              <w:rPr>
                <w:rFonts w:eastAsia="Times New Roman"/>
                <w:b/>
                <w:bCs/>
                <w:i/>
                <w:iCs/>
                <w:sz w:val="20"/>
                <w:szCs w:val="20"/>
              </w:rPr>
              <w:t>Limite massimo ore di assenza (pari a ¼ dell’orario annuale)</w:t>
            </w:r>
          </w:p>
        </w:tc>
        <w:tc>
          <w:tcPr>
            <w:tcW w:w="2301" w:type="dxa"/>
            <w:shd w:val="clear" w:color="auto" w:fill="auto"/>
          </w:tcPr>
          <w:p w14:paraId="619AE18E" w14:textId="77777777" w:rsidR="003121B5" w:rsidRPr="000B6800" w:rsidRDefault="003121B5" w:rsidP="00AE1B14">
            <w:pPr>
              <w:pStyle w:val="Default"/>
              <w:jc w:val="center"/>
              <w:rPr>
                <w:rFonts w:eastAsia="Times New Roman"/>
                <w:b/>
                <w:bCs/>
                <w:i/>
                <w:iCs/>
                <w:sz w:val="20"/>
                <w:szCs w:val="20"/>
              </w:rPr>
            </w:pPr>
            <w:r w:rsidRPr="000B6800">
              <w:rPr>
                <w:rFonts w:eastAsia="Times New Roman"/>
                <w:b/>
                <w:bCs/>
                <w:i/>
                <w:iCs/>
                <w:sz w:val="20"/>
                <w:szCs w:val="20"/>
              </w:rPr>
              <w:t>Giorni corrispondenti (considerando la giornata di 5 ore)</w:t>
            </w:r>
          </w:p>
        </w:tc>
      </w:tr>
      <w:tr w:rsidR="003121B5" w:rsidRPr="000B6800" w14:paraId="00D661BA" w14:textId="77777777" w:rsidTr="00AE1B14">
        <w:trPr>
          <w:jc w:val="center"/>
        </w:trPr>
        <w:tc>
          <w:tcPr>
            <w:tcW w:w="2518" w:type="dxa"/>
            <w:shd w:val="clear" w:color="auto" w:fill="auto"/>
          </w:tcPr>
          <w:p w14:paraId="62573F4D" w14:textId="77777777" w:rsidR="003121B5" w:rsidRPr="000B6800" w:rsidRDefault="003121B5" w:rsidP="00AE1B14">
            <w:pPr>
              <w:pStyle w:val="Default"/>
              <w:rPr>
                <w:rFonts w:eastAsia="Times New Roman"/>
                <w:bCs/>
                <w:i/>
                <w:iCs/>
                <w:sz w:val="20"/>
                <w:szCs w:val="20"/>
              </w:rPr>
            </w:pPr>
            <w:r w:rsidRPr="000B6800">
              <w:rPr>
                <w:rFonts w:eastAsia="Times New Roman"/>
                <w:bCs/>
                <w:i/>
                <w:iCs/>
                <w:sz w:val="20"/>
                <w:szCs w:val="20"/>
              </w:rPr>
              <w:t>Biennio Liceo Classico / Liceo Scientifico</w:t>
            </w:r>
          </w:p>
        </w:tc>
        <w:tc>
          <w:tcPr>
            <w:tcW w:w="1414" w:type="dxa"/>
            <w:shd w:val="clear" w:color="auto" w:fill="auto"/>
            <w:vAlign w:val="center"/>
          </w:tcPr>
          <w:p w14:paraId="482455A6"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27</w:t>
            </w:r>
          </w:p>
        </w:tc>
        <w:tc>
          <w:tcPr>
            <w:tcW w:w="1275" w:type="dxa"/>
            <w:shd w:val="clear" w:color="auto" w:fill="auto"/>
            <w:vAlign w:val="center"/>
          </w:tcPr>
          <w:p w14:paraId="34F691A1"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891</w:t>
            </w:r>
          </w:p>
        </w:tc>
        <w:tc>
          <w:tcPr>
            <w:tcW w:w="1956" w:type="dxa"/>
            <w:shd w:val="clear" w:color="auto" w:fill="auto"/>
            <w:vAlign w:val="center"/>
          </w:tcPr>
          <w:p w14:paraId="723D9C89"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222.75</w:t>
            </w:r>
          </w:p>
        </w:tc>
        <w:tc>
          <w:tcPr>
            <w:tcW w:w="2301" w:type="dxa"/>
            <w:shd w:val="clear" w:color="auto" w:fill="auto"/>
            <w:vAlign w:val="center"/>
          </w:tcPr>
          <w:p w14:paraId="40AB25D0"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44.5</w:t>
            </w:r>
          </w:p>
        </w:tc>
      </w:tr>
      <w:tr w:rsidR="003121B5" w:rsidRPr="000B6800" w14:paraId="5EB80CB2" w14:textId="77777777" w:rsidTr="00AE1B14">
        <w:trPr>
          <w:jc w:val="center"/>
        </w:trPr>
        <w:tc>
          <w:tcPr>
            <w:tcW w:w="2518" w:type="dxa"/>
            <w:shd w:val="clear" w:color="auto" w:fill="auto"/>
          </w:tcPr>
          <w:p w14:paraId="3B6FC2C9" w14:textId="77777777" w:rsidR="003121B5" w:rsidRPr="000B6800" w:rsidRDefault="003121B5" w:rsidP="00AE1B14">
            <w:pPr>
              <w:pStyle w:val="Default"/>
              <w:rPr>
                <w:rFonts w:eastAsia="Times New Roman"/>
                <w:bCs/>
                <w:i/>
                <w:iCs/>
                <w:sz w:val="20"/>
                <w:szCs w:val="20"/>
              </w:rPr>
            </w:pPr>
            <w:r w:rsidRPr="000B6800">
              <w:rPr>
                <w:rFonts w:eastAsia="Times New Roman"/>
                <w:bCs/>
                <w:i/>
                <w:iCs/>
                <w:sz w:val="20"/>
                <w:szCs w:val="20"/>
              </w:rPr>
              <w:t>Triennio Liceo Classico</w:t>
            </w:r>
          </w:p>
        </w:tc>
        <w:tc>
          <w:tcPr>
            <w:tcW w:w="1414" w:type="dxa"/>
            <w:shd w:val="clear" w:color="auto" w:fill="auto"/>
            <w:vAlign w:val="center"/>
          </w:tcPr>
          <w:p w14:paraId="499064EC"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31</w:t>
            </w:r>
          </w:p>
        </w:tc>
        <w:tc>
          <w:tcPr>
            <w:tcW w:w="1275" w:type="dxa"/>
            <w:shd w:val="clear" w:color="auto" w:fill="auto"/>
            <w:vAlign w:val="center"/>
          </w:tcPr>
          <w:p w14:paraId="437C971D"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1023</w:t>
            </w:r>
          </w:p>
        </w:tc>
        <w:tc>
          <w:tcPr>
            <w:tcW w:w="1956" w:type="dxa"/>
            <w:shd w:val="clear" w:color="auto" w:fill="auto"/>
            <w:vAlign w:val="center"/>
          </w:tcPr>
          <w:p w14:paraId="1DBE0429"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255.75</w:t>
            </w:r>
          </w:p>
        </w:tc>
        <w:tc>
          <w:tcPr>
            <w:tcW w:w="2301" w:type="dxa"/>
            <w:shd w:val="clear" w:color="auto" w:fill="auto"/>
            <w:vAlign w:val="center"/>
          </w:tcPr>
          <w:p w14:paraId="1DB25D75"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51.2</w:t>
            </w:r>
          </w:p>
        </w:tc>
      </w:tr>
      <w:tr w:rsidR="003121B5" w:rsidRPr="000B6800" w14:paraId="0F97C4AB" w14:textId="77777777" w:rsidTr="00AE1B14">
        <w:trPr>
          <w:jc w:val="center"/>
        </w:trPr>
        <w:tc>
          <w:tcPr>
            <w:tcW w:w="2518" w:type="dxa"/>
            <w:shd w:val="clear" w:color="auto" w:fill="auto"/>
          </w:tcPr>
          <w:p w14:paraId="55CBF589" w14:textId="77777777" w:rsidR="003121B5" w:rsidRPr="000B6800" w:rsidRDefault="003121B5" w:rsidP="00AE1B14">
            <w:pPr>
              <w:pStyle w:val="Default"/>
              <w:rPr>
                <w:rFonts w:eastAsia="Times New Roman"/>
                <w:bCs/>
                <w:i/>
                <w:iCs/>
                <w:sz w:val="20"/>
                <w:szCs w:val="20"/>
              </w:rPr>
            </w:pPr>
            <w:r w:rsidRPr="000B6800">
              <w:rPr>
                <w:rFonts w:eastAsia="Times New Roman"/>
                <w:bCs/>
                <w:i/>
                <w:iCs/>
                <w:sz w:val="20"/>
                <w:szCs w:val="20"/>
              </w:rPr>
              <w:t>Triennio Liceo Scientifico</w:t>
            </w:r>
          </w:p>
        </w:tc>
        <w:tc>
          <w:tcPr>
            <w:tcW w:w="1414" w:type="dxa"/>
            <w:shd w:val="clear" w:color="auto" w:fill="auto"/>
            <w:vAlign w:val="center"/>
          </w:tcPr>
          <w:p w14:paraId="0C975FB1"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30</w:t>
            </w:r>
          </w:p>
        </w:tc>
        <w:tc>
          <w:tcPr>
            <w:tcW w:w="1275" w:type="dxa"/>
            <w:shd w:val="clear" w:color="auto" w:fill="auto"/>
            <w:vAlign w:val="center"/>
          </w:tcPr>
          <w:p w14:paraId="263EB164"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990</w:t>
            </w:r>
          </w:p>
        </w:tc>
        <w:tc>
          <w:tcPr>
            <w:tcW w:w="1956" w:type="dxa"/>
            <w:shd w:val="clear" w:color="auto" w:fill="auto"/>
            <w:vAlign w:val="center"/>
          </w:tcPr>
          <w:p w14:paraId="4E28039F"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247.5</w:t>
            </w:r>
          </w:p>
        </w:tc>
        <w:tc>
          <w:tcPr>
            <w:tcW w:w="2301" w:type="dxa"/>
            <w:shd w:val="clear" w:color="auto" w:fill="auto"/>
            <w:vAlign w:val="center"/>
          </w:tcPr>
          <w:p w14:paraId="701FD0BD" w14:textId="77777777" w:rsidR="003121B5" w:rsidRPr="000B6800" w:rsidRDefault="003121B5" w:rsidP="00AE1B14">
            <w:pPr>
              <w:pStyle w:val="Default"/>
              <w:jc w:val="center"/>
              <w:rPr>
                <w:rFonts w:eastAsia="Times New Roman"/>
                <w:bCs/>
                <w:i/>
                <w:iCs/>
                <w:sz w:val="20"/>
                <w:szCs w:val="20"/>
              </w:rPr>
            </w:pPr>
            <w:r w:rsidRPr="000B6800">
              <w:rPr>
                <w:rFonts w:eastAsia="Times New Roman"/>
                <w:bCs/>
                <w:i/>
                <w:iCs/>
                <w:sz w:val="20"/>
                <w:szCs w:val="20"/>
              </w:rPr>
              <w:t>49.5</w:t>
            </w:r>
          </w:p>
        </w:tc>
      </w:tr>
    </w:tbl>
    <w:p w14:paraId="4C609E13" w14:textId="77777777" w:rsidR="00931BB4" w:rsidRPr="00931BB4" w:rsidRDefault="00931BB4" w:rsidP="00931BB4">
      <w:pPr>
        <w:pStyle w:val="Default"/>
        <w:jc w:val="both"/>
        <w:rPr>
          <w:sz w:val="19"/>
          <w:szCs w:val="19"/>
        </w:rPr>
      </w:pPr>
      <w:r w:rsidRPr="00931BB4">
        <w:rPr>
          <w:sz w:val="19"/>
          <w:szCs w:val="19"/>
        </w:rPr>
        <w:t xml:space="preserve">Inoltre, per gli alunni delle classi terze che seguono il </w:t>
      </w:r>
      <w:r w:rsidRPr="00931BB4">
        <w:rPr>
          <w:b/>
          <w:sz w:val="19"/>
          <w:szCs w:val="19"/>
        </w:rPr>
        <w:t>percorso di potenziamento “Biologia con Curvatura Biomedica”</w:t>
      </w:r>
      <w:r w:rsidRPr="00931BB4">
        <w:rPr>
          <w:sz w:val="19"/>
          <w:szCs w:val="19"/>
        </w:rPr>
        <w:t>, si aggiung</w:t>
      </w:r>
      <w:r>
        <w:rPr>
          <w:sz w:val="19"/>
          <w:szCs w:val="19"/>
        </w:rPr>
        <w:t>o</w:t>
      </w:r>
      <w:r w:rsidRPr="00931BB4">
        <w:rPr>
          <w:sz w:val="19"/>
          <w:szCs w:val="19"/>
        </w:rPr>
        <w:t xml:space="preserve">no 50 ore annuali per le quali il massimo numero di assenze consentito è pari a </w:t>
      </w:r>
      <w:r w:rsidRPr="00931BB4">
        <w:rPr>
          <w:b/>
          <w:sz w:val="19"/>
          <w:szCs w:val="19"/>
        </w:rPr>
        <w:t>16</w:t>
      </w:r>
      <w:r w:rsidRPr="00931BB4">
        <w:rPr>
          <w:sz w:val="19"/>
          <w:szCs w:val="19"/>
        </w:rPr>
        <w:t>.</w:t>
      </w:r>
    </w:p>
    <w:p w14:paraId="319D2375" w14:textId="77777777" w:rsidR="001C40C7" w:rsidRDefault="001C40C7" w:rsidP="000817E3">
      <w:pPr>
        <w:autoSpaceDE w:val="0"/>
        <w:autoSpaceDN w:val="0"/>
        <w:adjustRightInd w:val="0"/>
        <w:jc w:val="both"/>
        <w:rPr>
          <w:rFonts w:ascii="Cambria" w:hAnsi="Cambria"/>
          <w:sz w:val="19"/>
          <w:szCs w:val="19"/>
        </w:rPr>
      </w:pPr>
      <w:r>
        <w:rPr>
          <w:rFonts w:ascii="Cambria" w:hAnsi="Cambria"/>
          <w:sz w:val="19"/>
          <w:szCs w:val="19"/>
        </w:rPr>
        <w:t>Distinti saluti</w:t>
      </w:r>
    </w:p>
    <w:p w14:paraId="74661033" w14:textId="77777777" w:rsidR="001C40C7" w:rsidRPr="001C40C7" w:rsidRDefault="00B23553" w:rsidP="00B23553">
      <w:pPr>
        <w:tabs>
          <w:tab w:val="center" w:pos="2835"/>
          <w:tab w:val="center" w:pos="8222"/>
        </w:tabs>
        <w:rPr>
          <w:rFonts w:asciiTheme="majorHAnsi" w:hAnsiTheme="majorHAnsi" w:cs="Calibri"/>
          <w:b/>
        </w:rPr>
      </w:pPr>
      <w:r>
        <w:rPr>
          <w:rFonts w:asciiTheme="majorHAnsi" w:hAnsiTheme="majorHAnsi" w:cs="Calibri"/>
          <w:b/>
        </w:rPr>
        <w:tab/>
        <w:t>FIRMA DEI GENITORI</w:t>
      </w:r>
      <w:r>
        <w:rPr>
          <w:rFonts w:asciiTheme="majorHAnsi" w:hAnsiTheme="majorHAnsi" w:cs="Calibri"/>
          <w:b/>
        </w:rPr>
        <w:tab/>
      </w:r>
      <w:r w:rsidR="00993966">
        <w:rPr>
          <w:rFonts w:asciiTheme="majorHAnsi" w:hAnsiTheme="majorHAnsi" w:cs="Calibri"/>
          <w:b/>
        </w:rPr>
        <w:t>IL DIRIGENTE</w:t>
      </w:r>
    </w:p>
    <w:p w14:paraId="0A88666C" w14:textId="77777777" w:rsidR="001C40C7" w:rsidRPr="001C40C7" w:rsidRDefault="00B23553" w:rsidP="00B23553">
      <w:pPr>
        <w:tabs>
          <w:tab w:val="center" w:pos="2835"/>
          <w:tab w:val="center" w:pos="8222"/>
        </w:tabs>
        <w:rPr>
          <w:rFonts w:asciiTheme="majorHAnsi" w:hAnsiTheme="majorHAnsi" w:cs="Calibri"/>
          <w:b/>
        </w:rPr>
      </w:pPr>
      <w:r>
        <w:rPr>
          <w:rFonts w:asciiTheme="majorHAnsi" w:hAnsiTheme="majorHAnsi" w:cs="Calibri"/>
          <w:b/>
        </w:rPr>
        <w:tab/>
        <w:t>PER RICEVUTA</w:t>
      </w:r>
      <w:r>
        <w:rPr>
          <w:rFonts w:asciiTheme="majorHAnsi" w:hAnsiTheme="majorHAnsi" w:cs="Calibri"/>
          <w:b/>
        </w:rPr>
        <w:tab/>
      </w:r>
      <w:r w:rsidR="001C40C7" w:rsidRPr="001C40C7">
        <w:rPr>
          <w:rFonts w:asciiTheme="majorHAnsi" w:hAnsiTheme="majorHAnsi" w:cs="Calibri"/>
          <w:b/>
        </w:rPr>
        <w:t>Concetta Rita Niro</w:t>
      </w:r>
    </w:p>
    <w:p w14:paraId="2DCDF44F" w14:textId="77777777" w:rsidR="001C40C7" w:rsidRPr="001C40C7" w:rsidRDefault="001C40C7" w:rsidP="000817E3">
      <w:pPr>
        <w:autoSpaceDE w:val="0"/>
        <w:autoSpaceDN w:val="0"/>
        <w:adjustRightInd w:val="0"/>
        <w:jc w:val="both"/>
        <w:rPr>
          <w:rFonts w:ascii="Cambria" w:hAnsi="Cambria"/>
          <w:sz w:val="19"/>
          <w:szCs w:val="19"/>
        </w:rPr>
      </w:pPr>
    </w:p>
    <w:sectPr w:rsidR="001C40C7" w:rsidRPr="001C40C7" w:rsidSect="003121B5">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1086"/>
    <w:multiLevelType w:val="hybridMultilevel"/>
    <w:tmpl w:val="297A88AC"/>
    <w:lvl w:ilvl="0" w:tplc="41769CF0">
      <w:start w:val="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5941CF4"/>
    <w:multiLevelType w:val="multilevel"/>
    <w:tmpl w:val="5A28262A"/>
    <w:lvl w:ilvl="0">
      <w:start w:val="1"/>
      <w:numFmt w:val="decimal"/>
      <w:pStyle w:val="Titolo1"/>
      <w:lvlText w:val="%1"/>
      <w:lvlJc w:val="left"/>
      <w:pPr>
        <w:ind w:left="3693"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5FC43A3"/>
    <w:multiLevelType w:val="hybridMultilevel"/>
    <w:tmpl w:val="8D6AA580"/>
    <w:lvl w:ilvl="0" w:tplc="18304CE0">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D0"/>
    <w:rsid w:val="000817E3"/>
    <w:rsid w:val="001C40C7"/>
    <w:rsid w:val="001D7F40"/>
    <w:rsid w:val="001F570A"/>
    <w:rsid w:val="003121B5"/>
    <w:rsid w:val="003B40DF"/>
    <w:rsid w:val="00413674"/>
    <w:rsid w:val="00473BE5"/>
    <w:rsid w:val="004C71C1"/>
    <w:rsid w:val="0058120E"/>
    <w:rsid w:val="005E51D0"/>
    <w:rsid w:val="00826A44"/>
    <w:rsid w:val="008E367F"/>
    <w:rsid w:val="009162D6"/>
    <w:rsid w:val="00917FBC"/>
    <w:rsid w:val="00931BB4"/>
    <w:rsid w:val="00993966"/>
    <w:rsid w:val="009966D6"/>
    <w:rsid w:val="00A6420B"/>
    <w:rsid w:val="00B23553"/>
    <w:rsid w:val="00BD46A9"/>
    <w:rsid w:val="00BE33B2"/>
    <w:rsid w:val="00D52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6EFF"/>
  <w15:docId w15:val="{F99EA624-EC9B-4E9F-A5FB-60B33D7D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221E1F"/>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1D0"/>
    <w:rPr>
      <w:rFonts w:ascii="Calibri" w:eastAsia="Calibri" w:hAnsi="Calibri"/>
      <w:color w:val="auto"/>
      <w:sz w:val="22"/>
      <w:szCs w:val="22"/>
      <w:lang w:eastAsia="it-IT"/>
    </w:rPr>
  </w:style>
  <w:style w:type="paragraph" w:styleId="Titolo1">
    <w:name w:val="heading 1"/>
    <w:basedOn w:val="Normale"/>
    <w:next w:val="Normale"/>
    <w:link w:val="Titolo1Carattere"/>
    <w:autoRedefine/>
    <w:uiPriority w:val="9"/>
    <w:qFormat/>
    <w:rsid w:val="00D52DEB"/>
    <w:pPr>
      <w:pageBreakBefore/>
      <w:numPr>
        <w:numId w:val="3"/>
      </w:numPr>
      <w:pBdr>
        <w:top w:val="double" w:sz="4" w:space="3" w:color="auto" w:shadow="1"/>
        <w:left w:val="double" w:sz="4" w:space="4" w:color="auto" w:shadow="1"/>
        <w:bottom w:val="double" w:sz="4" w:space="3" w:color="auto" w:shadow="1"/>
        <w:right w:val="double" w:sz="4" w:space="4" w:color="auto" w:shadow="1"/>
        <w:between w:val="double" w:sz="4" w:space="3" w:color="auto"/>
        <w:bar w:val="double" w:sz="4" w:color="auto"/>
      </w:pBdr>
      <w:shd w:val="clear" w:color="auto" w:fill="002060"/>
      <w:spacing w:after="120"/>
      <w:ind w:left="431" w:hanging="431"/>
      <w:outlineLvl w:val="0"/>
    </w:pPr>
    <w:rPr>
      <w:rFonts w:ascii="Times New Roman" w:hAnsi="Times New Roman"/>
      <w:b/>
      <w:color w:val="FFFFFF"/>
      <w:sz w:val="20"/>
      <w:szCs w:val="20"/>
      <w:lang w:val="x-none" w:eastAsia="en-US"/>
    </w:rPr>
  </w:style>
  <w:style w:type="paragraph" w:styleId="Titolo3">
    <w:name w:val="heading 3"/>
    <w:basedOn w:val="Normale"/>
    <w:next w:val="Normale"/>
    <w:link w:val="Titolo3Carattere"/>
    <w:autoRedefine/>
    <w:uiPriority w:val="9"/>
    <w:unhideWhenUsed/>
    <w:qFormat/>
    <w:rsid w:val="00D52DEB"/>
    <w:pPr>
      <w:numPr>
        <w:ilvl w:val="2"/>
        <w:numId w:val="4"/>
      </w:numPr>
      <w:pBdr>
        <w:top w:val="double" w:sz="4" w:space="0" w:color="auto" w:shadow="1"/>
        <w:left w:val="double" w:sz="4" w:space="4" w:color="auto" w:shadow="1"/>
        <w:bottom w:val="double" w:sz="4" w:space="0" w:color="auto" w:shadow="1"/>
        <w:right w:val="double" w:sz="4" w:space="4" w:color="auto" w:shadow="1"/>
      </w:pBdr>
      <w:shd w:val="solid" w:color="00B0F0" w:fill="DBE5F1"/>
      <w:spacing w:after="60"/>
      <w:outlineLvl w:val="2"/>
    </w:pPr>
    <w:rPr>
      <w:rFonts w:ascii="Cambria" w:hAnsi="Cambria"/>
      <w:b/>
      <w:color w:val="FFFFFF"/>
      <w:sz w:val="20"/>
      <w:szCs w:val="20"/>
      <w:lang w:val="x-none" w:eastAsia="en-US"/>
    </w:rPr>
  </w:style>
  <w:style w:type="paragraph" w:styleId="Titolo4">
    <w:name w:val="heading 4"/>
    <w:basedOn w:val="Normale"/>
    <w:next w:val="Normale"/>
    <w:link w:val="Titolo4Carattere"/>
    <w:autoRedefine/>
    <w:uiPriority w:val="9"/>
    <w:unhideWhenUsed/>
    <w:qFormat/>
    <w:rsid w:val="00D52DEB"/>
    <w:pPr>
      <w:numPr>
        <w:ilvl w:val="3"/>
        <w:numId w:val="4"/>
      </w:numPr>
      <w:pBdr>
        <w:top w:val="double" w:sz="4" w:space="0" w:color="auto" w:shadow="1"/>
        <w:left w:val="double" w:sz="4" w:space="4" w:color="auto" w:shadow="1"/>
        <w:bottom w:val="double" w:sz="4" w:space="0" w:color="auto" w:shadow="1"/>
        <w:right w:val="double" w:sz="4" w:space="4" w:color="auto" w:shadow="1"/>
      </w:pBdr>
      <w:shd w:val="solid" w:color="B6DDE8" w:fill="DAEEF3"/>
      <w:spacing w:after="120"/>
      <w:outlineLvl w:val="3"/>
    </w:pPr>
    <w:rPr>
      <w:rFonts w:ascii="Cambria" w:hAnsi="Cambria"/>
      <w:b/>
      <w:color w:val="002060"/>
      <w:sz w:val="20"/>
      <w:szCs w:val="20"/>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52DEB"/>
    <w:rPr>
      <w:rFonts w:ascii="Cambria" w:eastAsia="Calibri" w:hAnsi="Cambria" w:cs="Times New Roman"/>
      <w:b/>
      <w:color w:val="FFFFFF"/>
      <w:sz w:val="18"/>
      <w:szCs w:val="20"/>
      <w:shd w:val="solid" w:color="00B0F0" w:fill="DBE5F1"/>
      <w:lang w:val="x-none"/>
    </w:rPr>
  </w:style>
  <w:style w:type="character" w:customStyle="1" w:styleId="Titolo4Carattere">
    <w:name w:val="Titolo 4 Carattere"/>
    <w:basedOn w:val="Carpredefinitoparagrafo"/>
    <w:link w:val="Titolo4"/>
    <w:uiPriority w:val="9"/>
    <w:rsid w:val="00D52DEB"/>
    <w:rPr>
      <w:rFonts w:ascii="Cambria" w:eastAsia="Calibri" w:hAnsi="Cambria" w:cs="Times New Roman"/>
      <w:b/>
      <w:color w:val="002060"/>
      <w:sz w:val="18"/>
      <w:szCs w:val="20"/>
      <w:shd w:val="solid" w:color="B6DDE8" w:fill="DAEEF3"/>
      <w:lang w:val="x-none"/>
    </w:rPr>
  </w:style>
  <w:style w:type="character" w:customStyle="1" w:styleId="Titolo1Carattere">
    <w:name w:val="Titolo 1 Carattere"/>
    <w:basedOn w:val="Carpredefinitoparagrafo"/>
    <w:link w:val="Titolo1"/>
    <w:uiPriority w:val="9"/>
    <w:rsid w:val="00D52DEB"/>
    <w:rPr>
      <w:rFonts w:ascii="Times New Roman" w:eastAsia="Calibri" w:hAnsi="Times New Roman" w:cs="Times New Roman"/>
      <w:b/>
      <w:color w:val="FFFFFF"/>
      <w:sz w:val="20"/>
      <w:szCs w:val="24"/>
      <w:shd w:val="clear" w:color="auto" w:fill="002060"/>
      <w:lang w:val="x-none"/>
    </w:rPr>
  </w:style>
  <w:style w:type="paragraph" w:styleId="Paragrafoelenco">
    <w:name w:val="List Paragraph"/>
    <w:basedOn w:val="Normale"/>
    <w:uiPriority w:val="34"/>
    <w:qFormat/>
    <w:rsid w:val="000817E3"/>
    <w:pPr>
      <w:ind w:left="720"/>
      <w:contextualSpacing/>
    </w:pPr>
  </w:style>
  <w:style w:type="paragraph" w:customStyle="1" w:styleId="Default">
    <w:name w:val="Default"/>
    <w:rsid w:val="003121B5"/>
    <w:pPr>
      <w:autoSpaceDE w:val="0"/>
      <w:autoSpaceDN w:val="0"/>
      <w:adjustRightInd w:val="0"/>
    </w:pPr>
    <w:rPr>
      <w:rFonts w:ascii="Times New Roman" w:eastAsia="Calibri" w:hAnsi="Times New Roman"/>
      <w:color w:val="000000"/>
      <w:sz w:val="24"/>
      <w:szCs w:val="24"/>
      <w:lang w:eastAsia="it-IT"/>
    </w:rPr>
  </w:style>
  <w:style w:type="paragraph" w:styleId="Testofumetto">
    <w:name w:val="Balloon Text"/>
    <w:basedOn w:val="Normale"/>
    <w:link w:val="TestofumettoCarattere"/>
    <w:uiPriority w:val="99"/>
    <w:semiHidden/>
    <w:unhideWhenUsed/>
    <w:rsid w:val="00931B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BB4"/>
    <w:rPr>
      <w:rFonts w:ascii="Segoe UI" w:eastAsia="Calibri" w:hAnsi="Segoe UI" w:cs="Segoe UI"/>
      <w:color w:val="auto"/>
      <w:sz w:val="18"/>
      <w:szCs w:val="18"/>
      <w:lang w:eastAsia="it-IT"/>
    </w:rPr>
  </w:style>
  <w:style w:type="paragraph" w:styleId="Intestazione">
    <w:name w:val="header"/>
    <w:basedOn w:val="Normale"/>
    <w:link w:val="IntestazioneCarattere"/>
    <w:rsid w:val="009162D6"/>
    <w:pPr>
      <w:tabs>
        <w:tab w:val="center" w:pos="4320"/>
        <w:tab w:val="right" w:pos="8640"/>
      </w:tabs>
      <w:overflowPunct w:val="0"/>
      <w:autoSpaceDE w:val="0"/>
      <w:autoSpaceDN w:val="0"/>
      <w:adjustRightInd w:val="0"/>
      <w:jc w:val="both"/>
      <w:textAlignment w:val="baseline"/>
    </w:pPr>
    <w:rPr>
      <w:rFonts w:ascii="Arial" w:eastAsia="Times New Roman" w:hAnsi="Arial"/>
      <w:spacing w:val="-5"/>
      <w:sz w:val="24"/>
      <w:szCs w:val="20"/>
    </w:rPr>
  </w:style>
  <w:style w:type="character" w:customStyle="1" w:styleId="IntestazioneCarattere">
    <w:name w:val="Intestazione Carattere"/>
    <w:basedOn w:val="Carpredefinitoparagrafo"/>
    <w:link w:val="Intestazione"/>
    <w:rsid w:val="009162D6"/>
    <w:rPr>
      <w:rFonts w:ascii="Arial" w:eastAsia="Times New Roman" w:hAnsi="Arial"/>
      <w:color w:val="auto"/>
      <w:spacing w:val="-5"/>
      <w:sz w:val="24"/>
      <w:lang w:eastAsia="it-IT"/>
    </w:rPr>
  </w:style>
  <w:style w:type="table" w:styleId="Grigliatabella">
    <w:name w:val="Table Grid"/>
    <w:basedOn w:val="Tabellanormale"/>
    <w:uiPriority w:val="59"/>
    <w:rsid w:val="009162D6"/>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mteresa.colasurdo</cp:lastModifiedBy>
  <cp:revision>2</cp:revision>
  <cp:lastPrinted>2018-11-13T10:11:00Z</cp:lastPrinted>
  <dcterms:created xsi:type="dcterms:W3CDTF">2021-01-12T07:24:00Z</dcterms:created>
  <dcterms:modified xsi:type="dcterms:W3CDTF">2021-01-12T07:24:00Z</dcterms:modified>
</cp:coreProperties>
</file>