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0E" w:rsidRPr="008D0C0E" w:rsidRDefault="008D0C0E" w:rsidP="008D0C0E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lang w:eastAsia="it-IT"/>
        </w:rPr>
      </w:pPr>
      <w:bookmarkStart w:id="0" w:name="_Toc488925795"/>
    </w:p>
    <w:p w:rsidR="008D0C0E" w:rsidRPr="008D0C0E" w:rsidRDefault="008D0C0E" w:rsidP="008D0C0E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8D0C0E" w:rsidRPr="008D0C0E" w:rsidRDefault="008D0C0E" w:rsidP="008D0C0E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D0C0E" w:rsidRPr="008D0C0E" w:rsidRDefault="008D0C0E" w:rsidP="008D0C0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8D0C0E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5D6F03E2" wp14:editId="06F4CCB2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0C0E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785D8919" wp14:editId="37618C61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C0E" w:rsidRPr="008D0C0E" w:rsidRDefault="008D0C0E" w:rsidP="008D0C0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8D0C0E" w:rsidRPr="008D0C0E" w:rsidRDefault="008D0C0E" w:rsidP="008D0C0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8D0C0E" w:rsidRPr="008D0C0E" w:rsidRDefault="008D0C0E" w:rsidP="008D0C0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8D0C0E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3453284D" wp14:editId="753DDB40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C0E" w:rsidRPr="008D0C0E" w:rsidRDefault="008D0C0E" w:rsidP="008D0C0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8D0C0E" w:rsidRPr="008D0C0E" w:rsidRDefault="008D0C0E" w:rsidP="008D0C0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8D0C0E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11118D0" wp14:editId="67F1D96C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C0E" w:rsidRPr="008D0C0E" w:rsidRDefault="008D0C0E" w:rsidP="008D0C0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8D0C0E" w:rsidRPr="008D0C0E" w:rsidRDefault="008D0C0E" w:rsidP="008D0C0E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Times New Roman" w:hAnsi="Arial Narrow" w:cs="Times New Roman"/>
          <w:sz w:val="16"/>
          <w:szCs w:val="20"/>
        </w:rPr>
      </w:pPr>
      <w:r w:rsidRPr="008D0C0E"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x</w:t>
      </w:r>
      <w:r w:rsidRPr="008D0C0E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A072DF" w:rsidRDefault="00A072DF">
      <w:pPr>
        <w:pStyle w:val="Standard"/>
        <w:spacing w:line="240" w:lineRule="auto"/>
        <w:rPr>
          <w:rFonts w:ascii="Times New Roman" w:hAnsi="Times New Roman" w:cs="Times New Roman"/>
        </w:rPr>
      </w:pPr>
    </w:p>
    <w:p w:rsidR="00A072DF" w:rsidRDefault="00CE1E42">
      <w:pPr>
        <w:pStyle w:val="Standard"/>
        <w:spacing w:line="240" w:lineRule="auto"/>
      </w:pP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it-IT"/>
        </w:rPr>
        <w:t>Termoli,   __.__.____</w:t>
      </w:r>
    </w:p>
    <w:p w:rsidR="00A072DF" w:rsidRDefault="00CE1E4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&gt; Ai docenti, alunni e genitori</w:t>
      </w:r>
    </w:p>
    <w:p w:rsidR="00A072DF" w:rsidRDefault="00CE1E4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della classe        </w:t>
      </w:r>
    </w:p>
    <w:p w:rsidR="00A072DF" w:rsidRDefault="00CE1E4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del  L. CLASSICO</w:t>
      </w:r>
    </w:p>
    <w:p w:rsidR="00A072DF" w:rsidRDefault="00A072DF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072DF" w:rsidRDefault="00CE1E4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&gt;Al DSGA</w:t>
      </w:r>
    </w:p>
    <w:p w:rsidR="00A072DF" w:rsidRDefault="00A072DF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072DF" w:rsidRDefault="00CE1E4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&gt; Al sito web</w:t>
      </w:r>
    </w:p>
    <w:p w:rsidR="00A072DF" w:rsidRDefault="00A072D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072DF" w:rsidRDefault="00A072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072DF" w:rsidRDefault="00CE1E42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Oggetto: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4 ore di </w:t>
      </w:r>
      <w:r w:rsidRPr="00D6180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Formazione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g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enerale</w:t>
      </w:r>
      <w:r w:rsidRPr="00D6180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in materia di salute e sicurezza sul luogo di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61801">
        <w:rPr>
          <w:rFonts w:ascii="Times New Roman" w:hAnsi="Times New Roman" w:cs="Times New Roman"/>
          <w:b/>
          <w:sz w:val="24"/>
          <w:szCs w:val="24"/>
          <w:lang w:eastAsia="ar-SA"/>
        </w:rPr>
        <w:t>lavoro D.L. 81/2008</w:t>
      </w:r>
    </w:p>
    <w:p w:rsidR="00A072DF" w:rsidRDefault="00CE1E42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In ottemperanza alla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Legge 107/15 (“La buona scuola”)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si comunica il calendario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degli  incontri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relativi alle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4 ore di Formazione generale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1801">
        <w:rPr>
          <w:rFonts w:ascii="Times New Roman" w:hAnsi="Times New Roman" w:cs="Times New Roman"/>
          <w:sz w:val="24"/>
          <w:szCs w:val="24"/>
          <w:lang w:eastAsia="ar-SA"/>
        </w:rPr>
        <w:t>in materia di salute e sicurezza sul luogo di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1801">
        <w:rPr>
          <w:rFonts w:ascii="Times New Roman" w:hAnsi="Times New Roman" w:cs="Times New Roman"/>
          <w:sz w:val="24"/>
          <w:szCs w:val="24"/>
          <w:lang w:eastAsia="ar-SA"/>
        </w:rPr>
        <w:t>lavoro D.L. 81/2008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072DF" w:rsidRDefault="00CE1E42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Si ricorda agli alunni l’importanza di non mancare agli incontri poiché al termine del corso verrà rilasciato regolare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attestato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che dovrà essere esibito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obbligatoriamente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ai tutor delle aziende per poter svolgere le attività di alternanza scuola lavoro.</w:t>
      </w:r>
    </w:p>
    <w:p w:rsidR="00A072DF" w:rsidRDefault="00CE1E42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Si precisa inoltre che i giorni e gli orari </w:t>
      </w:r>
      <w:r>
        <w:rPr>
          <w:rFonts w:ascii="Times New Roman" w:hAnsi="Times New Roman" w:cs="Times New Roman"/>
          <w:sz w:val="24"/>
          <w:szCs w:val="24"/>
          <w:u w:val="single"/>
        </w:rPr>
        <w:t>rimarranno ugualmente confermati</w:t>
      </w:r>
      <w:r>
        <w:rPr>
          <w:rFonts w:ascii="Times New Roman" w:hAnsi="Times New Roman" w:cs="Times New Roman"/>
          <w:sz w:val="24"/>
          <w:szCs w:val="24"/>
        </w:rPr>
        <w:t xml:space="preserve"> anche in presenza di modifiche all’orario scolastico.</w:t>
      </w:r>
    </w:p>
    <w:p w:rsidR="00A072DF" w:rsidRDefault="00A07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2DF" w:rsidRDefault="00CE1E4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curricolari resteranno a disposizione.</w:t>
      </w:r>
    </w:p>
    <w:p w:rsidR="00A072DF" w:rsidRDefault="00A07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2DF" w:rsidRDefault="00CE1E4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 ringrazia per la consueta disponibilità e la preziosa collaborazione.</w:t>
      </w:r>
    </w:p>
    <w:p w:rsidR="00A072DF" w:rsidRDefault="00CE1E42">
      <w:pPr>
        <w:pStyle w:val="Standard"/>
        <w:tabs>
          <w:tab w:val="center" w:pos="1701"/>
          <w:tab w:val="center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La docente tutor</w:t>
      </w:r>
    </w:p>
    <w:p w:rsidR="00A072DF" w:rsidRDefault="00CE1E42">
      <w:pPr>
        <w:pStyle w:val="Standard"/>
        <w:tabs>
          <w:tab w:val="center" w:pos="1701"/>
          <w:tab w:val="center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>Il Dirigente</w:t>
      </w:r>
    </w:p>
    <w:p w:rsidR="00A072DF" w:rsidRDefault="00CE1E42">
      <w:pPr>
        <w:pStyle w:val="Standard"/>
        <w:tabs>
          <w:tab w:val="center" w:pos="1701"/>
          <w:tab w:val="center" w:pos="7088"/>
        </w:tabs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>Concetta Rita NIRO</w:t>
      </w:r>
    </w:p>
    <w:p w:rsidR="00A072DF" w:rsidRDefault="00A07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2DF" w:rsidRDefault="00A072DF">
      <w:pPr>
        <w:pStyle w:val="Standard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072DF" w:rsidRDefault="00CE1E42">
      <w:pPr>
        <w:pStyle w:val="Standard"/>
        <w:tabs>
          <w:tab w:val="center" w:pos="4819"/>
          <w:tab w:val="right" w:pos="9638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A072DF" w:rsidRDefault="00A072DF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A072DF" w:rsidRDefault="00A072DF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A072DF" w:rsidRDefault="00A072DF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A072DF" w:rsidRDefault="00A072DF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A072DF" w:rsidRDefault="00A072DF">
      <w:pPr>
        <w:pStyle w:val="Standard"/>
        <w:spacing w:after="0" w:line="240" w:lineRule="auto"/>
        <w:rPr>
          <w:rFonts w:cs="Times New Roman"/>
          <w:lang w:eastAsia="ar-SA"/>
        </w:rPr>
      </w:pPr>
    </w:p>
    <w:p w:rsidR="00A072DF" w:rsidRDefault="00A072DF">
      <w:pPr>
        <w:pStyle w:val="Standard"/>
        <w:pageBreakBefore/>
        <w:rPr>
          <w:rFonts w:cs="Times New Roman"/>
          <w:lang w:eastAsia="ar-SA"/>
        </w:rPr>
      </w:pPr>
    </w:p>
    <w:p w:rsidR="00A072DF" w:rsidRDefault="00CE1E42">
      <w:pPr>
        <w:pStyle w:val="Standard"/>
        <w:rPr>
          <w:rFonts w:cs="Times New Roman"/>
          <w:lang w:eastAsia="ar-SA"/>
        </w:rPr>
      </w:pPr>
      <w:r>
        <w:rPr>
          <w:rFonts w:cs="Times New Roman"/>
          <w:lang w:eastAsia="ar-SA"/>
        </w:rPr>
        <w:t>Classe 3A – Liceo Classico</w:t>
      </w:r>
    </w:p>
    <w:p w:rsidR="00A072DF" w:rsidRDefault="00A072DF">
      <w:pPr>
        <w:pStyle w:val="Standard"/>
        <w:rPr>
          <w:lang w:eastAsia="ar-SA"/>
        </w:rPr>
      </w:pPr>
    </w:p>
    <w:tbl>
      <w:tblPr>
        <w:tblW w:w="8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8"/>
        <w:gridCol w:w="1245"/>
        <w:gridCol w:w="1700"/>
        <w:gridCol w:w="2640"/>
      </w:tblGrid>
      <w:tr w:rsidR="00A072DF">
        <w:trPr>
          <w:trHeight w:val="300"/>
          <w:tblHeader/>
          <w:jc w:val="center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CE1E42">
            <w:pPr>
              <w:pStyle w:val="Standard"/>
              <w:spacing w:after="0" w:line="240" w:lineRule="auto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>DATA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CE1E4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ORA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CE1E42">
            <w:pPr>
              <w:pStyle w:val="Standard"/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DOCENTE ASL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CE1E42">
            <w:pPr>
              <w:pStyle w:val="Standard"/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DOCENTE CURRICOLARE</w:t>
            </w:r>
          </w:p>
        </w:tc>
      </w:tr>
      <w:tr w:rsidR="00A072DF">
        <w:trPr>
          <w:trHeight w:val="300"/>
          <w:jc w:val="center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A072DF">
        <w:trPr>
          <w:trHeight w:val="300"/>
          <w:jc w:val="center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A072DF">
        <w:trPr>
          <w:trHeight w:val="300"/>
          <w:jc w:val="center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A072DF">
        <w:trPr>
          <w:trHeight w:val="300"/>
          <w:jc w:val="center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:rsidR="00A072DF" w:rsidRDefault="00A072DF">
      <w:pPr>
        <w:pStyle w:val="Standard"/>
        <w:jc w:val="center"/>
      </w:pPr>
    </w:p>
    <w:p w:rsidR="00A072DF" w:rsidRDefault="00A072DF">
      <w:pPr>
        <w:pStyle w:val="Standard"/>
        <w:rPr>
          <w:rFonts w:cs="Times New Roman"/>
          <w:lang w:eastAsia="ar-SA"/>
        </w:rPr>
      </w:pPr>
    </w:p>
    <w:p w:rsidR="00A072DF" w:rsidRDefault="00CE1E42">
      <w:pPr>
        <w:pStyle w:val="Standard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     Classe 3B – Liceo Classico</w:t>
      </w:r>
    </w:p>
    <w:p w:rsidR="00A072DF" w:rsidRDefault="00A072DF">
      <w:pPr>
        <w:pStyle w:val="Standard"/>
        <w:rPr>
          <w:lang w:eastAsia="ar-SA"/>
        </w:rPr>
      </w:pPr>
    </w:p>
    <w:tbl>
      <w:tblPr>
        <w:tblW w:w="8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8"/>
        <w:gridCol w:w="1245"/>
        <w:gridCol w:w="1700"/>
        <w:gridCol w:w="2640"/>
      </w:tblGrid>
      <w:tr w:rsidR="00A072DF">
        <w:trPr>
          <w:trHeight w:val="300"/>
          <w:tblHeader/>
          <w:jc w:val="center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CE1E42">
            <w:pPr>
              <w:pStyle w:val="Standard"/>
              <w:spacing w:after="0" w:line="240" w:lineRule="auto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>DATA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CE1E4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ORA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CE1E42">
            <w:pPr>
              <w:pStyle w:val="Standard"/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DOCENTE ASL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CE1E42">
            <w:pPr>
              <w:pStyle w:val="Standard"/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DOCENTE CURRICOLARE</w:t>
            </w:r>
          </w:p>
        </w:tc>
      </w:tr>
      <w:tr w:rsidR="00A072DF">
        <w:trPr>
          <w:trHeight w:val="300"/>
          <w:jc w:val="center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A072DF">
        <w:trPr>
          <w:trHeight w:val="300"/>
          <w:jc w:val="center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A072DF">
        <w:trPr>
          <w:trHeight w:val="300"/>
          <w:jc w:val="center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A072DF">
        <w:trPr>
          <w:trHeight w:val="300"/>
          <w:jc w:val="center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DF" w:rsidRDefault="00A072D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:rsidR="00A072DF" w:rsidRDefault="00A072DF">
      <w:pPr>
        <w:pStyle w:val="Standard"/>
        <w:tabs>
          <w:tab w:val="center" w:pos="4819"/>
          <w:tab w:val="right" w:pos="10348"/>
        </w:tabs>
        <w:jc w:val="right"/>
        <w:rPr>
          <w:rFonts w:ascii="Times New Roman" w:eastAsia="Times New Roman" w:hAnsi="Times New Roman" w:cs="Times New Roman"/>
          <w:i/>
          <w:shd w:val="clear" w:color="auto" w:fill="FFFF00"/>
        </w:rPr>
      </w:pPr>
    </w:p>
    <w:p w:rsidR="00A072DF" w:rsidRDefault="00A072DF">
      <w:pPr>
        <w:pStyle w:val="Standard"/>
        <w:tabs>
          <w:tab w:val="center" w:pos="4819"/>
          <w:tab w:val="right" w:pos="10348"/>
        </w:tabs>
        <w:jc w:val="right"/>
        <w:rPr>
          <w:rFonts w:ascii="Times New Roman" w:eastAsia="Times New Roman" w:hAnsi="Times New Roman" w:cs="Times New Roman"/>
          <w:i/>
          <w:shd w:val="clear" w:color="auto" w:fill="FFFF00"/>
        </w:rPr>
      </w:pPr>
    </w:p>
    <w:bookmarkEnd w:id="0"/>
    <w:p w:rsidR="00A072DF" w:rsidRDefault="00A072DF">
      <w:pPr>
        <w:pStyle w:val="Standard"/>
        <w:tabs>
          <w:tab w:val="center" w:pos="4819"/>
          <w:tab w:val="right" w:pos="10348"/>
        </w:tabs>
        <w:jc w:val="right"/>
      </w:pPr>
    </w:p>
    <w:sectPr w:rsidR="00A072DF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85" w:rsidRDefault="001F4D85">
      <w:pPr>
        <w:spacing w:after="0" w:line="240" w:lineRule="auto"/>
      </w:pPr>
      <w:r>
        <w:separator/>
      </w:r>
    </w:p>
  </w:endnote>
  <w:endnote w:type="continuationSeparator" w:id="0">
    <w:p w:rsidR="001F4D85" w:rsidRDefault="001F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85" w:rsidRDefault="001F4D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4D85" w:rsidRDefault="001F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1C7"/>
    <w:multiLevelType w:val="multilevel"/>
    <w:tmpl w:val="A1A483C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B33A08"/>
    <w:multiLevelType w:val="multilevel"/>
    <w:tmpl w:val="E418F914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7297243"/>
    <w:multiLevelType w:val="multilevel"/>
    <w:tmpl w:val="6870052A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">
    <w:nsid w:val="0A9658DF"/>
    <w:multiLevelType w:val="multilevel"/>
    <w:tmpl w:val="79C05804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>
    <w:nsid w:val="0CFF4A00"/>
    <w:multiLevelType w:val="multilevel"/>
    <w:tmpl w:val="573CF588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DA35578"/>
    <w:multiLevelType w:val="multilevel"/>
    <w:tmpl w:val="4280A31E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>
    <w:nsid w:val="107A3CD4"/>
    <w:multiLevelType w:val="multilevel"/>
    <w:tmpl w:val="A8FECDA8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2075744"/>
    <w:multiLevelType w:val="multilevel"/>
    <w:tmpl w:val="2FA8CED2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2B14C00"/>
    <w:multiLevelType w:val="multilevel"/>
    <w:tmpl w:val="ACF26F3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46238FF"/>
    <w:multiLevelType w:val="multilevel"/>
    <w:tmpl w:val="87BCBBB2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14D02C52"/>
    <w:multiLevelType w:val="multilevel"/>
    <w:tmpl w:val="F23A3D1E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1AB664CF"/>
    <w:multiLevelType w:val="multilevel"/>
    <w:tmpl w:val="5F98C0AC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0FA4325"/>
    <w:multiLevelType w:val="multilevel"/>
    <w:tmpl w:val="39246C0C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21E0A31"/>
    <w:multiLevelType w:val="multilevel"/>
    <w:tmpl w:val="5EFEB6EA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3327D02"/>
    <w:multiLevelType w:val="multilevel"/>
    <w:tmpl w:val="EFE262E6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3A526BA"/>
    <w:multiLevelType w:val="multilevel"/>
    <w:tmpl w:val="AA2280E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24993153"/>
    <w:multiLevelType w:val="multilevel"/>
    <w:tmpl w:val="EB00FA8E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78F5968"/>
    <w:multiLevelType w:val="multilevel"/>
    <w:tmpl w:val="6D1E7762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2AEA05AE"/>
    <w:multiLevelType w:val="multilevel"/>
    <w:tmpl w:val="1610BF78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2B465727"/>
    <w:multiLevelType w:val="multilevel"/>
    <w:tmpl w:val="897CC324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2EFD4E53"/>
    <w:multiLevelType w:val="multilevel"/>
    <w:tmpl w:val="27068EA8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1DA42F5"/>
    <w:multiLevelType w:val="multilevel"/>
    <w:tmpl w:val="027CAE6C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28301DF"/>
    <w:multiLevelType w:val="multilevel"/>
    <w:tmpl w:val="CEFAEC6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2C97B49"/>
    <w:multiLevelType w:val="multilevel"/>
    <w:tmpl w:val="C21C3BBC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5A4195D"/>
    <w:multiLevelType w:val="multilevel"/>
    <w:tmpl w:val="96E0A4C4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36A47866"/>
    <w:multiLevelType w:val="multilevel"/>
    <w:tmpl w:val="62442CE2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3C3D2542"/>
    <w:multiLevelType w:val="multilevel"/>
    <w:tmpl w:val="390A81B2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1213E0F"/>
    <w:multiLevelType w:val="multilevel"/>
    <w:tmpl w:val="E99CB662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91F7933"/>
    <w:multiLevelType w:val="multilevel"/>
    <w:tmpl w:val="E2545904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15E5AA6"/>
    <w:multiLevelType w:val="multilevel"/>
    <w:tmpl w:val="D60AEB7A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89D4287"/>
    <w:multiLevelType w:val="multilevel"/>
    <w:tmpl w:val="0D04B38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A081E3E"/>
    <w:multiLevelType w:val="multilevel"/>
    <w:tmpl w:val="E2488FB4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A0B11D1"/>
    <w:multiLevelType w:val="multilevel"/>
    <w:tmpl w:val="5C908F56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60555A7B"/>
    <w:multiLevelType w:val="multilevel"/>
    <w:tmpl w:val="E76CA02E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16662B3"/>
    <w:multiLevelType w:val="multilevel"/>
    <w:tmpl w:val="5FA47F6C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5">
    <w:nsid w:val="691814B6"/>
    <w:multiLevelType w:val="multilevel"/>
    <w:tmpl w:val="8932AD18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F8465D6"/>
    <w:multiLevelType w:val="multilevel"/>
    <w:tmpl w:val="2BD4DF38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73944A9B"/>
    <w:multiLevelType w:val="multilevel"/>
    <w:tmpl w:val="A886AF7E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8">
    <w:nsid w:val="777E6A6D"/>
    <w:multiLevelType w:val="multilevel"/>
    <w:tmpl w:val="27322912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C1F7CE6"/>
    <w:multiLevelType w:val="multilevel"/>
    <w:tmpl w:val="962A6D3C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D046954"/>
    <w:multiLevelType w:val="multilevel"/>
    <w:tmpl w:val="0B5E6410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D2F3D37"/>
    <w:multiLevelType w:val="multilevel"/>
    <w:tmpl w:val="40B82DC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DAA283E"/>
    <w:multiLevelType w:val="multilevel"/>
    <w:tmpl w:val="3E1869E8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7ED872FF"/>
    <w:multiLevelType w:val="multilevel"/>
    <w:tmpl w:val="DA1278BE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20"/>
  </w:num>
  <w:num w:numId="5">
    <w:abstractNumId w:val="23"/>
  </w:num>
  <w:num w:numId="6">
    <w:abstractNumId w:val="8"/>
  </w:num>
  <w:num w:numId="7">
    <w:abstractNumId w:val="3"/>
  </w:num>
  <w:num w:numId="8">
    <w:abstractNumId w:val="41"/>
  </w:num>
  <w:num w:numId="9">
    <w:abstractNumId w:val="37"/>
  </w:num>
  <w:num w:numId="10">
    <w:abstractNumId w:val="38"/>
  </w:num>
  <w:num w:numId="11">
    <w:abstractNumId w:val="0"/>
  </w:num>
  <w:num w:numId="12">
    <w:abstractNumId w:val="7"/>
  </w:num>
  <w:num w:numId="13">
    <w:abstractNumId w:val="34"/>
  </w:num>
  <w:num w:numId="14">
    <w:abstractNumId w:val="31"/>
  </w:num>
  <w:num w:numId="15">
    <w:abstractNumId w:val="24"/>
  </w:num>
  <w:num w:numId="16">
    <w:abstractNumId w:val="27"/>
  </w:num>
  <w:num w:numId="17">
    <w:abstractNumId w:val="15"/>
  </w:num>
  <w:num w:numId="18">
    <w:abstractNumId w:val="36"/>
  </w:num>
  <w:num w:numId="19">
    <w:abstractNumId w:val="39"/>
  </w:num>
  <w:num w:numId="20">
    <w:abstractNumId w:val="10"/>
  </w:num>
  <w:num w:numId="21">
    <w:abstractNumId w:val="9"/>
  </w:num>
  <w:num w:numId="22">
    <w:abstractNumId w:val="19"/>
  </w:num>
  <w:num w:numId="23">
    <w:abstractNumId w:val="33"/>
  </w:num>
  <w:num w:numId="24">
    <w:abstractNumId w:val="26"/>
  </w:num>
  <w:num w:numId="25">
    <w:abstractNumId w:val="40"/>
  </w:num>
  <w:num w:numId="26">
    <w:abstractNumId w:val="13"/>
  </w:num>
  <w:num w:numId="27">
    <w:abstractNumId w:val="35"/>
  </w:num>
  <w:num w:numId="28">
    <w:abstractNumId w:val="42"/>
  </w:num>
  <w:num w:numId="29">
    <w:abstractNumId w:val="22"/>
  </w:num>
  <w:num w:numId="30">
    <w:abstractNumId w:val="29"/>
  </w:num>
  <w:num w:numId="31">
    <w:abstractNumId w:val="17"/>
  </w:num>
  <w:num w:numId="32">
    <w:abstractNumId w:val="14"/>
  </w:num>
  <w:num w:numId="33">
    <w:abstractNumId w:val="30"/>
  </w:num>
  <w:num w:numId="34">
    <w:abstractNumId w:val="32"/>
  </w:num>
  <w:num w:numId="35">
    <w:abstractNumId w:val="21"/>
  </w:num>
  <w:num w:numId="36">
    <w:abstractNumId w:val="43"/>
  </w:num>
  <w:num w:numId="37">
    <w:abstractNumId w:val="25"/>
  </w:num>
  <w:num w:numId="38">
    <w:abstractNumId w:val="11"/>
  </w:num>
  <w:num w:numId="39">
    <w:abstractNumId w:val="4"/>
  </w:num>
  <w:num w:numId="40">
    <w:abstractNumId w:val="6"/>
  </w:num>
  <w:num w:numId="41">
    <w:abstractNumId w:val="5"/>
  </w:num>
  <w:num w:numId="42">
    <w:abstractNumId w:val="12"/>
  </w:num>
  <w:num w:numId="43">
    <w:abstractNumId w:val="2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72DF"/>
    <w:rsid w:val="001F4D85"/>
    <w:rsid w:val="00410B1A"/>
    <w:rsid w:val="008D0C0E"/>
    <w:rsid w:val="00A072DF"/>
    <w:rsid w:val="00CA5CB2"/>
    <w:rsid w:val="00CE1E42"/>
    <w:rsid w:val="00D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2018-09-09T15:04:00Z</dcterms:created>
  <dcterms:modified xsi:type="dcterms:W3CDTF">2018-09-10T04:33:00Z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