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FF" w:rsidRPr="00B16EA5" w:rsidRDefault="000307FF" w:rsidP="000307FF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Toc488925795"/>
    </w:p>
    <w:p w:rsidR="000307FF" w:rsidRPr="00B16EA5" w:rsidRDefault="000307FF" w:rsidP="000307FF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66574BD9" wp14:editId="3E05B114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6EA5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7B671FA8" wp14:editId="3E36769A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7FF" w:rsidRPr="00B16EA5" w:rsidRDefault="000307FF" w:rsidP="000307FF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0307FF" w:rsidRPr="00B16EA5" w:rsidRDefault="000307FF" w:rsidP="000307FF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0307FF" w:rsidRPr="00B16EA5" w:rsidRDefault="000307FF" w:rsidP="000307FF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4A70D47A" wp14:editId="659420B0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7FF" w:rsidRPr="00B16EA5" w:rsidRDefault="000307FF" w:rsidP="000307FF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0307FF" w:rsidRPr="00B16EA5" w:rsidRDefault="000307FF" w:rsidP="000307FF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EB6EE01" wp14:editId="4AD5960C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7FF" w:rsidRPr="00B16EA5" w:rsidRDefault="000307FF" w:rsidP="000307FF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0307FF" w:rsidRPr="00B16EA5" w:rsidRDefault="000307FF" w:rsidP="000307F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0307FF" w:rsidRPr="00B16EA5" w:rsidRDefault="000307FF" w:rsidP="000307FF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i</w:t>
      </w:r>
      <w:r w:rsidRPr="00B16EA5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F02AFD" w:rsidRDefault="00F02AFD">
      <w:pPr>
        <w:pStyle w:val="Standard"/>
        <w:widowControl w:val="0"/>
        <w:spacing w:after="0" w:line="208" w:lineRule="exact"/>
        <w:rPr>
          <w:rFonts w:ascii="Verdana" w:eastAsia="Times New Roman" w:hAnsi="Verdana" w:cs="Verdana"/>
          <w:b/>
          <w:bCs/>
          <w:sz w:val="24"/>
          <w:szCs w:val="24"/>
          <w:lang w:eastAsia="it-IT"/>
        </w:rPr>
      </w:pPr>
    </w:p>
    <w:p w:rsidR="00F02AFD" w:rsidRDefault="00F02AFD">
      <w:pPr>
        <w:pStyle w:val="Standard"/>
        <w:widowControl w:val="0"/>
        <w:spacing w:after="0" w:line="208" w:lineRule="exact"/>
        <w:rPr>
          <w:rFonts w:ascii="Verdana" w:eastAsia="Times New Roman" w:hAnsi="Verdana" w:cs="Verdana"/>
          <w:b/>
          <w:bCs/>
          <w:sz w:val="24"/>
          <w:szCs w:val="24"/>
          <w:lang w:eastAsia="it-IT"/>
        </w:rPr>
      </w:pPr>
    </w:p>
    <w:p w:rsidR="00F02AFD" w:rsidRDefault="00945A4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Progetto di Alternanza Scuola-Lavoro</w:t>
      </w:r>
    </w:p>
    <w:p w:rsidR="00F02AFD" w:rsidRDefault="00945A47">
      <w:pPr>
        <w:pStyle w:val="Standard"/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it-IT"/>
        </w:rPr>
        <w:t>“@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it-IT"/>
        </w:rPr>
        <w:t>lteralpha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it-IT"/>
        </w:rPr>
        <w:t>”</w:t>
      </w:r>
    </w:p>
    <w:p w:rsidR="00F02AFD" w:rsidRDefault="00945A47">
      <w:pPr>
        <w:pStyle w:val="Standard"/>
        <w:rPr>
          <w:rFonts w:eastAsia="Times New Roman" w:cs="Times New Roman"/>
          <w:b/>
          <w:sz w:val="32"/>
          <w:lang w:eastAsia="it-IT"/>
        </w:rPr>
      </w:pPr>
      <w:r>
        <w:rPr>
          <w:rFonts w:eastAsia="Times New Roman" w:cs="Times New Roman"/>
          <w:b/>
          <w:sz w:val="32"/>
          <w:lang w:eastAsia="it-IT"/>
        </w:rPr>
        <w:t>Il progetto in sintesi</w:t>
      </w:r>
    </w:p>
    <w:p w:rsidR="00F02AFD" w:rsidRDefault="00945A47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it-IT"/>
        </w:rPr>
        <w:t>@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it-IT"/>
        </w:rPr>
        <w:t>lteralpha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intende fornire ai giovani, oltre alle conoscenze di base, quelle competenze necessarie a inserirsi nel mercato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lavoro,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alternando le ore di studio a ore di formazione in aula e ore trascorse all’interno delle aziende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per garantire loro esperienza “sul campo” e superare il gap “formativo” tra mondo del lavoro e mondo accademico in termini di competenze e preparazione. Con la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 </w:t>
      </w:r>
      <w:hyperlink r:id="rId12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Legge 107/2015</w:t>
        </w:r>
      </w:hyperlink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nuovo approccio alla didattica, rivolto a tutti gli studenti del secondo biennio e dell'ultimo anno, prevede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obbligatoriamente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percorso di orientamento utile ai ragazzi nella scelta che dovranno fare una volta terminato il percorso di studio.</w:t>
      </w:r>
    </w:p>
    <w:p w:rsidR="00F02AFD" w:rsidRDefault="00945A47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periodo di alternanza scuola-lavoro si articola 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200 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per i licei da realizzarsi con attività dentro la scuola o fuori dalla scuola.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attività fuori dalla scuola riguardano la formazione in aula e lo stage presso le strutture ospitanti e (60 ore di stage per l’anno scolastico 2015/16, da realizzarsi nel periodo compreso tra maggio e settembre).</w:t>
      </w:r>
    </w:p>
    <w:p w:rsidR="00F02AFD" w:rsidRDefault="00945A47">
      <w:pPr>
        <w:pStyle w:val="Standard"/>
        <w:widowControl w:val="0"/>
        <w:spacing w:after="0" w:line="273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L’azienda  si impegna ad accogliere a titolo gratuito presso le sue strutture un numero di studenti in alternanza scuola lavoro concordato con l’istituzione scolastica. L’attività di formazione ed orientamento del percorso in alternanza scuola lavoro è congiuntamente progettata e verificata da 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docente tutor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interno, designato dall’istituzione scolastica, e da 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tutor formativo della struttura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indicato dall’azienda, che svolge in particolare il compito di favorire l’inserimento dello studente nel contesto operativo, pianificare ed organizzare le attività in base al progetto formativo, collaborare con lo studente e la scuola nel processo di valutazione.</w:t>
      </w:r>
    </w:p>
    <w:p w:rsidR="00F02AFD" w:rsidRDefault="00945A47">
      <w:pPr>
        <w:pStyle w:val="Standard"/>
        <w:widowControl w:val="0"/>
        <w:spacing w:after="0" w:line="27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i dettagli si rimanda al progetto completo e, in particolare, alla convenzione tra l’azienda ospitante e la scuola allegata alla presente.</w:t>
      </w:r>
    </w:p>
    <w:p w:rsidR="00F02AFD" w:rsidRDefault="00F02AFD">
      <w:pPr>
        <w:pStyle w:val="Standard"/>
        <w:widowControl w:val="0"/>
        <w:spacing w:after="0" w:line="27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2AFD" w:rsidRDefault="00945A47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docente referente</w:t>
      </w:r>
    </w:p>
    <w:p w:rsidR="00F02AFD" w:rsidRDefault="00945A47">
      <w:pPr>
        <w:pStyle w:val="Standard"/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Rosanna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Colecchia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</w:t>
      </w:r>
    </w:p>
    <w:p w:rsidR="00F02AFD" w:rsidRDefault="00F02AFD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2AFD" w:rsidRDefault="00945A47">
      <w:pPr>
        <w:pStyle w:val="Standard"/>
        <w:spacing w:after="0" w:line="240" w:lineRule="auto"/>
        <w:ind w:left="360" w:hanging="36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Dirigente       </w:t>
      </w:r>
    </w:p>
    <w:p w:rsidR="00F02AFD" w:rsidRDefault="00945A47">
      <w:pPr>
        <w:pStyle w:val="Standard"/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Concetta Rita NIRO</w:t>
      </w:r>
    </w:p>
    <w:p w:rsidR="00F02AFD" w:rsidRDefault="00F02AFD">
      <w:pPr>
        <w:pStyle w:val="Standard"/>
        <w:tabs>
          <w:tab w:val="center" w:pos="4819"/>
          <w:tab w:val="right" w:pos="10348"/>
        </w:tabs>
        <w:ind w:firstLine="4248"/>
        <w:jc w:val="right"/>
        <w:rPr>
          <w:rFonts w:ascii="Times New Roman" w:eastAsia="Times New Roman" w:hAnsi="Times New Roman" w:cs="Times New Roman"/>
          <w:i/>
          <w:shd w:val="clear" w:color="auto" w:fill="FFFF00"/>
        </w:rPr>
      </w:pPr>
    </w:p>
    <w:bookmarkEnd w:id="0"/>
    <w:p w:rsidR="00F02AFD" w:rsidRDefault="00F02AFD">
      <w:pPr>
        <w:pStyle w:val="Standard"/>
        <w:spacing w:after="0" w:line="240" w:lineRule="auto"/>
      </w:pPr>
    </w:p>
    <w:sectPr w:rsidR="00F02AFD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81" w:rsidRDefault="007E1081">
      <w:pPr>
        <w:spacing w:after="0" w:line="240" w:lineRule="auto"/>
      </w:pPr>
      <w:r>
        <w:separator/>
      </w:r>
    </w:p>
  </w:endnote>
  <w:endnote w:type="continuationSeparator" w:id="0">
    <w:p w:rsidR="007E1081" w:rsidRDefault="007E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81" w:rsidRDefault="007E10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1081" w:rsidRDefault="007E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3D"/>
    <w:multiLevelType w:val="multilevel"/>
    <w:tmpl w:val="9ED6FA26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F11136"/>
    <w:multiLevelType w:val="multilevel"/>
    <w:tmpl w:val="E2CA1EE0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C53E35"/>
    <w:multiLevelType w:val="multilevel"/>
    <w:tmpl w:val="6DB0953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0B09DA"/>
    <w:multiLevelType w:val="multilevel"/>
    <w:tmpl w:val="5FB07D0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AFD3EC2"/>
    <w:multiLevelType w:val="multilevel"/>
    <w:tmpl w:val="9BCEBD22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0BEF02A1"/>
    <w:multiLevelType w:val="multilevel"/>
    <w:tmpl w:val="1B04E234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D327BB8"/>
    <w:multiLevelType w:val="multilevel"/>
    <w:tmpl w:val="126C190C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1D71A7"/>
    <w:multiLevelType w:val="multilevel"/>
    <w:tmpl w:val="E24ADC3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AD51626"/>
    <w:multiLevelType w:val="multilevel"/>
    <w:tmpl w:val="E64215AA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F3F69B1"/>
    <w:multiLevelType w:val="multilevel"/>
    <w:tmpl w:val="D7E05216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058170D"/>
    <w:multiLevelType w:val="multilevel"/>
    <w:tmpl w:val="FFB20BA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E101A8"/>
    <w:multiLevelType w:val="multilevel"/>
    <w:tmpl w:val="5C34D22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5E4675D"/>
    <w:multiLevelType w:val="multilevel"/>
    <w:tmpl w:val="37A405E4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AB10398"/>
    <w:multiLevelType w:val="multilevel"/>
    <w:tmpl w:val="3DCC1BC0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D9E3B81"/>
    <w:multiLevelType w:val="multilevel"/>
    <w:tmpl w:val="FA98376E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2E274F7A"/>
    <w:multiLevelType w:val="multilevel"/>
    <w:tmpl w:val="7CE82F88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11C4899"/>
    <w:multiLevelType w:val="multilevel"/>
    <w:tmpl w:val="D4C2BF86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264690E"/>
    <w:multiLevelType w:val="multilevel"/>
    <w:tmpl w:val="276CE05A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50D6BB9"/>
    <w:multiLevelType w:val="multilevel"/>
    <w:tmpl w:val="E7FA25C8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9">
    <w:nsid w:val="35D024E5"/>
    <w:multiLevelType w:val="multilevel"/>
    <w:tmpl w:val="1F9864E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8345CB3"/>
    <w:multiLevelType w:val="multilevel"/>
    <w:tmpl w:val="F348CA1A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93A178D"/>
    <w:multiLevelType w:val="multilevel"/>
    <w:tmpl w:val="50649D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9A12064"/>
    <w:multiLevelType w:val="multilevel"/>
    <w:tmpl w:val="B2A01EC6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3">
    <w:nsid w:val="3C1C332E"/>
    <w:multiLevelType w:val="multilevel"/>
    <w:tmpl w:val="35AEB800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59D6D26"/>
    <w:multiLevelType w:val="multilevel"/>
    <w:tmpl w:val="3278A704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5CD7FEE"/>
    <w:multiLevelType w:val="multilevel"/>
    <w:tmpl w:val="21AC4D3C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79D06C0"/>
    <w:multiLevelType w:val="multilevel"/>
    <w:tmpl w:val="2D6AA8AE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8AA550A"/>
    <w:multiLevelType w:val="multilevel"/>
    <w:tmpl w:val="5E52DB6C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B316C27"/>
    <w:multiLevelType w:val="multilevel"/>
    <w:tmpl w:val="A716967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C29104D"/>
    <w:multiLevelType w:val="multilevel"/>
    <w:tmpl w:val="0DCCBE1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FF36875"/>
    <w:multiLevelType w:val="multilevel"/>
    <w:tmpl w:val="2FB6E60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4FFF3FFE"/>
    <w:multiLevelType w:val="multilevel"/>
    <w:tmpl w:val="7B1AFE7E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3745752"/>
    <w:multiLevelType w:val="multilevel"/>
    <w:tmpl w:val="42DC5BB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6AC39B4"/>
    <w:multiLevelType w:val="multilevel"/>
    <w:tmpl w:val="F1C0FEB0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5FE351E1"/>
    <w:multiLevelType w:val="multilevel"/>
    <w:tmpl w:val="E26A7B3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30B64D5"/>
    <w:multiLevelType w:val="multilevel"/>
    <w:tmpl w:val="004826F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866717F"/>
    <w:multiLevelType w:val="multilevel"/>
    <w:tmpl w:val="CAD60AAC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CA004AC"/>
    <w:multiLevelType w:val="multilevel"/>
    <w:tmpl w:val="EA88F0E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DB50218"/>
    <w:multiLevelType w:val="multilevel"/>
    <w:tmpl w:val="246C90A4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E6C7BCB"/>
    <w:multiLevelType w:val="multilevel"/>
    <w:tmpl w:val="D3783F60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>
    <w:nsid w:val="6ECE1F2A"/>
    <w:multiLevelType w:val="multilevel"/>
    <w:tmpl w:val="9774D0AC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42B5620"/>
    <w:multiLevelType w:val="multilevel"/>
    <w:tmpl w:val="B9F45AA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9421F50"/>
    <w:multiLevelType w:val="multilevel"/>
    <w:tmpl w:val="EBB07DB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ED4677E"/>
    <w:multiLevelType w:val="multilevel"/>
    <w:tmpl w:val="44F8464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9"/>
  </w:num>
  <w:num w:numId="2">
    <w:abstractNumId w:val="31"/>
  </w:num>
  <w:num w:numId="3">
    <w:abstractNumId w:val="33"/>
  </w:num>
  <w:num w:numId="4">
    <w:abstractNumId w:val="11"/>
  </w:num>
  <w:num w:numId="5">
    <w:abstractNumId w:val="2"/>
  </w:num>
  <w:num w:numId="6">
    <w:abstractNumId w:val="28"/>
  </w:num>
  <w:num w:numId="7">
    <w:abstractNumId w:val="22"/>
  </w:num>
  <w:num w:numId="8">
    <w:abstractNumId w:val="37"/>
  </w:num>
  <w:num w:numId="9">
    <w:abstractNumId w:val="14"/>
  </w:num>
  <w:num w:numId="10">
    <w:abstractNumId w:val="38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  <w:num w:numId="15">
    <w:abstractNumId w:val="24"/>
  </w:num>
  <w:num w:numId="16">
    <w:abstractNumId w:val="34"/>
  </w:num>
  <w:num w:numId="17">
    <w:abstractNumId w:val="35"/>
  </w:num>
  <w:num w:numId="18">
    <w:abstractNumId w:val="7"/>
  </w:num>
  <w:num w:numId="19">
    <w:abstractNumId w:val="30"/>
  </w:num>
  <w:num w:numId="20">
    <w:abstractNumId w:val="21"/>
  </w:num>
  <w:num w:numId="21">
    <w:abstractNumId w:val="16"/>
  </w:num>
  <w:num w:numId="22">
    <w:abstractNumId w:val="41"/>
  </w:num>
  <w:num w:numId="23">
    <w:abstractNumId w:val="25"/>
  </w:num>
  <w:num w:numId="24">
    <w:abstractNumId w:val="26"/>
  </w:num>
  <w:num w:numId="25">
    <w:abstractNumId w:val="27"/>
  </w:num>
  <w:num w:numId="26">
    <w:abstractNumId w:val="20"/>
  </w:num>
  <w:num w:numId="27">
    <w:abstractNumId w:val="40"/>
  </w:num>
  <w:num w:numId="28">
    <w:abstractNumId w:val="3"/>
  </w:num>
  <w:num w:numId="29">
    <w:abstractNumId w:val="1"/>
  </w:num>
  <w:num w:numId="30">
    <w:abstractNumId w:val="43"/>
  </w:num>
  <w:num w:numId="31">
    <w:abstractNumId w:val="9"/>
  </w:num>
  <w:num w:numId="32">
    <w:abstractNumId w:val="23"/>
  </w:num>
  <w:num w:numId="33">
    <w:abstractNumId w:val="19"/>
  </w:num>
  <w:num w:numId="34">
    <w:abstractNumId w:val="5"/>
  </w:num>
  <w:num w:numId="35">
    <w:abstractNumId w:val="29"/>
  </w:num>
  <w:num w:numId="36">
    <w:abstractNumId w:val="12"/>
  </w:num>
  <w:num w:numId="37">
    <w:abstractNumId w:val="10"/>
  </w:num>
  <w:num w:numId="38">
    <w:abstractNumId w:val="32"/>
  </w:num>
  <w:num w:numId="39">
    <w:abstractNumId w:val="6"/>
  </w:num>
  <w:num w:numId="40">
    <w:abstractNumId w:val="17"/>
  </w:num>
  <w:num w:numId="41">
    <w:abstractNumId w:val="18"/>
  </w:num>
  <w:num w:numId="42">
    <w:abstractNumId w:val="42"/>
  </w:num>
  <w:num w:numId="43">
    <w:abstractNumId w:val="1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2AFD"/>
    <w:rsid w:val="000307FF"/>
    <w:rsid w:val="007E1081"/>
    <w:rsid w:val="00945A47"/>
    <w:rsid w:val="00984744"/>
    <w:rsid w:val="00F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iclavoro.gov.it/Normative/Legge_13_luglio_2015_n._1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2018-09-02T17:54:00Z</dcterms:created>
  <dcterms:modified xsi:type="dcterms:W3CDTF">2018-09-10T04:05:00Z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