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E33DD6" w:rsidRPr="00FC3C98" w:rsidTr="00BD5A10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5B9E13" wp14:editId="7DCC23AD">
                  <wp:extent cx="4494530" cy="741680"/>
                  <wp:effectExtent l="19050" t="0" r="1270" b="0"/>
                  <wp:docPr id="5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1B81AFD1" wp14:editId="5942A417">
                  <wp:extent cx="871220" cy="569595"/>
                  <wp:effectExtent l="0" t="0" r="0" b="0"/>
                  <wp:docPr id="5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6C9DE4EA" wp14:editId="0063C7B1">
                  <wp:extent cx="629920" cy="673100"/>
                  <wp:effectExtent l="1905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0EF08D52" wp14:editId="3D6A4939">
                  <wp:extent cx="724535" cy="698500"/>
                  <wp:effectExtent l="19050" t="0" r="0" b="0"/>
                  <wp:docPr id="5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D6" w:rsidRPr="00FC3C98" w:rsidTr="00BD5A10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E33DD6" w:rsidRPr="003F1204" w:rsidRDefault="00E33DD6" w:rsidP="00BD5A10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E-mail: </w:t>
            </w:r>
            <w:hyperlink r:id="rId13" w:history="1">
              <w:r w:rsidRPr="004A6B96">
                <w:rPr>
                  <w:rStyle w:val="Collegamentoipertestuale"/>
                  <w:rFonts w:ascii="Times New Roman" w:hAnsi="Times New Roman"/>
                  <w:noProof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hyperlink r:id="rId14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Pec: </w:t>
            </w:r>
            <w:hyperlink r:id="rId15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</w:rPr>
              <w:t>Cod. fiscale 91049580706</w:t>
            </w:r>
          </w:p>
        </w:tc>
      </w:tr>
      <w:tr w:rsidR="00E33DD6" w:rsidRPr="00BA45AD" w:rsidTr="00BD5A10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SCIENTIFICO STATALE “ALFANO DA TERMOLI”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con liceo scientifico, opzione scienze applicate e sez. a indirizzo sportivo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CLASSICO STATALE “G. PERROTTA”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</w:rPr>
              <w:t>706559</w:t>
            </w:r>
          </w:p>
          <w:p w:rsidR="00E33DD6" w:rsidRPr="00976753" w:rsidRDefault="00E33DD6" w:rsidP="00BD5A10">
            <w:pPr>
              <w:rPr>
                <w:rFonts w:ascii="Times New Roman" w:hAnsi="Times New Roman"/>
                <w:bCs/>
                <w:noProof/>
                <w:sz w:val="16"/>
                <w:lang w:val="en-GB"/>
              </w:rPr>
            </w:pPr>
            <w:r w:rsidRPr="00976753">
              <w:rPr>
                <w:rFonts w:ascii="Times New Roman" w:hAnsi="Times New Roman"/>
                <w:bCs/>
                <w:noProof/>
                <w:sz w:val="16"/>
                <w:lang w:val="en-GB"/>
              </w:rPr>
              <w:t xml:space="preserve">email: </w:t>
            </w:r>
            <w:hyperlink r:id="rId16" w:history="1">
              <w:r w:rsidRPr="00976753">
                <w:rPr>
                  <w:rStyle w:val="Collegamentoipertestuale"/>
                  <w:rFonts w:ascii="Times New Roman" w:hAnsi="Times New Roman"/>
                  <w:bCs/>
                  <w:noProof/>
                  <w:lang w:val="en-GB"/>
                </w:rPr>
                <w:t>segreteria.liceo@virgilio.it</w:t>
              </w:r>
            </w:hyperlink>
            <w:r w:rsidRPr="00976753">
              <w:rPr>
                <w:rFonts w:ascii="Times New Roman" w:hAnsi="Times New Roman"/>
                <w:bCs/>
                <w:noProof/>
                <w:sz w:val="16"/>
                <w:lang w:val="en-GB"/>
              </w:rPr>
              <w:t xml:space="preserve"> </w:t>
            </w:r>
          </w:p>
        </w:tc>
      </w:tr>
    </w:tbl>
    <w:p w:rsidR="00E33DD6" w:rsidRPr="00976753" w:rsidRDefault="00E33DD6" w:rsidP="00E33DD6">
      <w:pPr>
        <w:spacing w:line="276" w:lineRule="exact"/>
        <w:rPr>
          <w:rFonts w:ascii="Times New Roman" w:eastAsia="Times New Roman" w:hAnsi="Times New Roman"/>
          <w:lang w:val="en-GB"/>
        </w:rPr>
      </w:pPr>
    </w:p>
    <w:p w:rsidR="00326BBD" w:rsidRPr="00976753" w:rsidRDefault="00326BBD" w:rsidP="00E33DD6">
      <w:pPr>
        <w:pStyle w:val="Nessunaspaziatura"/>
        <w:jc w:val="center"/>
        <w:rPr>
          <w:b/>
          <w:sz w:val="28"/>
          <w:szCs w:val="28"/>
          <w:lang w:val="en-GB"/>
        </w:rPr>
      </w:pP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Percorso di ricerca azione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TEAM CLIL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Anno scolastico 2016/2017</w:t>
      </w:r>
    </w:p>
    <w:p w:rsidR="00E33DD6" w:rsidRPr="00E33DD6" w:rsidRDefault="00E33DD6" w:rsidP="00E33DD6">
      <w:pPr>
        <w:pStyle w:val="Nessunaspaziatura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33DD6" w:rsidRPr="001019A5" w:rsidRDefault="00E33DD6" w:rsidP="00E33DD6">
      <w:pPr>
        <w:pStyle w:val="Nessunaspaziatura"/>
        <w:jc w:val="center"/>
        <w:rPr>
          <w:b/>
          <w:sz w:val="36"/>
          <w:szCs w:val="36"/>
        </w:rPr>
      </w:pPr>
      <w:r w:rsidRPr="001019A5">
        <w:rPr>
          <w:b/>
          <w:sz w:val="36"/>
          <w:szCs w:val="36"/>
        </w:rPr>
        <w:t>DIARIO DI BORDO</w:t>
      </w:r>
    </w:p>
    <w:p w:rsidR="00990598" w:rsidRDefault="00990598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990598">
      <w:pPr>
        <w:spacing w:line="239" w:lineRule="auto"/>
        <w:rPr>
          <w:sz w:val="22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Titolo attività: UNITA’ FORMATIVA/PERCORSO DI RICERCA AZIONE “TEAM CLIL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Docente</w:t>
      </w:r>
      <w:r w:rsidR="00E84753" w:rsidRPr="00E84753">
        <w:rPr>
          <w:b/>
          <w:sz w:val="28"/>
          <w:szCs w:val="28"/>
        </w:rPr>
        <w:t>:</w:t>
      </w:r>
      <w:r w:rsidR="00332F84">
        <w:rPr>
          <w:b/>
          <w:sz w:val="28"/>
          <w:szCs w:val="28"/>
        </w:rPr>
        <w:t xml:space="preserve">  Moffa Teresa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Nome della scuola</w:t>
      </w:r>
      <w:r w:rsidR="00E84753" w:rsidRPr="00E84753">
        <w:rPr>
          <w:b/>
          <w:sz w:val="28"/>
          <w:szCs w:val="28"/>
        </w:rPr>
        <w:t>:</w:t>
      </w:r>
      <w:r w:rsidR="00332F84">
        <w:rPr>
          <w:b/>
          <w:sz w:val="28"/>
          <w:szCs w:val="28"/>
        </w:rPr>
        <w:t xml:space="preserve"> Liceo Scientifico</w:t>
      </w:r>
      <w:r w:rsidR="00F05013">
        <w:rPr>
          <w:b/>
          <w:sz w:val="28"/>
          <w:szCs w:val="28"/>
        </w:rPr>
        <w:t xml:space="preserve"> “Alfano da Termoli”</w:t>
      </w:r>
    </w:p>
    <w:p w:rsidR="00990598" w:rsidRPr="00E84753" w:rsidRDefault="00990598" w:rsidP="00990598">
      <w:pPr>
        <w:spacing w:line="24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3D2443" w:rsidRDefault="00990598" w:rsidP="00990598">
      <w:pPr>
        <w:spacing w:line="0" w:lineRule="atLeast"/>
        <w:rPr>
          <w:b/>
          <w:sz w:val="24"/>
          <w:szCs w:val="24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Articolazione del percorso</w:t>
      </w:r>
    </w:p>
    <w:p w:rsidR="00E84753" w:rsidRDefault="00E84753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332F84" w:rsidP="0099059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Attività  realizzata da ottobre 2016 a maggio 2017</w:t>
      </w:r>
    </w:p>
    <w:p w:rsidR="00326BBD" w:rsidRDefault="00326BBD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attività didattica in classe</w:t>
      </w:r>
      <w:r w:rsidR="003D2443">
        <w:rPr>
          <w:b/>
          <w:sz w:val="24"/>
          <w:szCs w:val="24"/>
        </w:rPr>
        <w:t>:    6</w:t>
      </w:r>
      <w:r w:rsidRPr="00E84753">
        <w:rPr>
          <w:b/>
          <w:sz w:val="24"/>
          <w:szCs w:val="24"/>
        </w:rPr>
        <w:t xml:space="preserve"> </w:t>
      </w: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incontri in presenza</w:t>
      </w:r>
      <w:r w:rsidR="003D2443">
        <w:rPr>
          <w:b/>
          <w:sz w:val="24"/>
          <w:szCs w:val="24"/>
        </w:rPr>
        <w:t xml:space="preserve">:   </w:t>
      </w:r>
      <w:r w:rsidR="00332F84">
        <w:rPr>
          <w:b/>
          <w:sz w:val="24"/>
          <w:szCs w:val="24"/>
        </w:rPr>
        <w:t xml:space="preserve"> 10</w:t>
      </w:r>
    </w:p>
    <w:p w:rsidR="003D2443" w:rsidRDefault="003D2443" w:rsidP="00990598">
      <w:pPr>
        <w:rPr>
          <w:b/>
          <w:sz w:val="28"/>
          <w:szCs w:val="28"/>
        </w:rPr>
      </w:pPr>
      <w:r>
        <w:rPr>
          <w:b/>
          <w:sz w:val="24"/>
          <w:szCs w:val="24"/>
        </w:rPr>
        <w:t>N° ore seminario CLIL</w:t>
      </w:r>
      <w:r w:rsidR="0055671C">
        <w:rPr>
          <w:b/>
          <w:sz w:val="24"/>
          <w:szCs w:val="24"/>
        </w:rPr>
        <w:t xml:space="preserve"> i</w:t>
      </w:r>
      <w:r w:rsidR="00F05013">
        <w:rPr>
          <w:b/>
          <w:sz w:val="24"/>
          <w:szCs w:val="24"/>
        </w:rPr>
        <w:t>n</w:t>
      </w:r>
      <w:r w:rsidR="0055671C">
        <w:rPr>
          <w:b/>
          <w:sz w:val="24"/>
          <w:szCs w:val="24"/>
        </w:rPr>
        <w:t xml:space="preserve"> presenza</w:t>
      </w:r>
      <w:r>
        <w:rPr>
          <w:b/>
          <w:sz w:val="24"/>
          <w:szCs w:val="24"/>
        </w:rPr>
        <w:t xml:space="preserve"> ( 26 ottobre 2016):     4</w:t>
      </w:r>
    </w:p>
    <w:p w:rsidR="00237AF8" w:rsidRDefault="003D2443" w:rsidP="00990598">
      <w:pPr>
        <w:rPr>
          <w:b/>
          <w:sz w:val="28"/>
          <w:szCs w:val="28"/>
        </w:rPr>
      </w:pPr>
      <w:r>
        <w:rPr>
          <w:b/>
          <w:sz w:val="24"/>
          <w:szCs w:val="24"/>
        </w:rPr>
        <w:t>N° ore attiv</w:t>
      </w:r>
      <w:r w:rsidR="00F05013">
        <w:rPr>
          <w:b/>
          <w:sz w:val="24"/>
          <w:szCs w:val="24"/>
        </w:rPr>
        <w:t xml:space="preserve">ità di progettazione:       </w:t>
      </w:r>
      <w:r>
        <w:rPr>
          <w:b/>
          <w:sz w:val="28"/>
          <w:szCs w:val="28"/>
        </w:rPr>
        <w:t xml:space="preserve"> 2</w:t>
      </w:r>
    </w:p>
    <w:p w:rsidR="003D2443" w:rsidRPr="006F0BE7" w:rsidRDefault="003D2443" w:rsidP="00990598">
      <w:pPr>
        <w:rPr>
          <w:sz w:val="16"/>
          <w:szCs w:val="16"/>
        </w:rPr>
      </w:pPr>
      <w:r>
        <w:rPr>
          <w:b/>
          <w:sz w:val="24"/>
          <w:szCs w:val="24"/>
        </w:rPr>
        <w:t>N° ore attività di studio e approfondimento personale: 5</w:t>
      </w:r>
    </w:p>
    <w:p w:rsidR="003D2443" w:rsidRDefault="003D2443" w:rsidP="00990598">
      <w:pPr>
        <w:rPr>
          <w:b/>
          <w:sz w:val="28"/>
          <w:szCs w:val="28"/>
        </w:rPr>
      </w:pPr>
    </w:p>
    <w:p w:rsidR="003D2443" w:rsidRPr="003D2443" w:rsidRDefault="003D2443" w:rsidP="00990598">
      <w:pPr>
        <w:rPr>
          <w:b/>
          <w:sz w:val="28"/>
          <w:szCs w:val="28"/>
        </w:rPr>
      </w:pPr>
    </w:p>
    <w:p w:rsidR="00990598" w:rsidRPr="00E84753" w:rsidRDefault="00990598" w:rsidP="00990598">
      <w:pPr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TOTALE ORE UNITA’ FORMATIVA:</w:t>
      </w:r>
      <w:r w:rsidR="003D2443">
        <w:rPr>
          <w:b/>
          <w:sz w:val="28"/>
          <w:szCs w:val="28"/>
        </w:rPr>
        <w:t xml:space="preserve"> 27</w:t>
      </w:r>
    </w:p>
    <w:p w:rsidR="00990598" w:rsidRPr="00990598" w:rsidRDefault="00990598" w:rsidP="00990598"/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326BBD" w:rsidRDefault="00326BBD" w:rsidP="00237AF8">
      <w:pPr>
        <w:spacing w:line="0" w:lineRule="atLeast"/>
        <w:rPr>
          <w:b/>
          <w:sz w:val="28"/>
          <w:szCs w:val="28"/>
          <w:u w:val="single"/>
        </w:rPr>
      </w:pPr>
    </w:p>
    <w:p w:rsidR="00237AF8" w:rsidRPr="00E35DB3" w:rsidRDefault="009D2676" w:rsidP="00237AF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SEZIONE 1. </w:t>
      </w:r>
      <w:r w:rsidR="00237AF8" w:rsidRPr="00E35DB3">
        <w:rPr>
          <w:b/>
          <w:sz w:val="28"/>
          <w:szCs w:val="28"/>
          <w:u w:val="single"/>
        </w:rPr>
        <w:t xml:space="preserve">ATTIVITÀ DIDATTICA IN CLASSE </w:t>
      </w:r>
    </w:p>
    <w:p w:rsidR="00237AF8" w:rsidRDefault="009D2676" w:rsidP="00F03591">
      <w:pPr>
        <w:spacing w:line="273" w:lineRule="auto"/>
        <w:ind w:right="400"/>
        <w:rPr>
          <w:sz w:val="22"/>
        </w:rPr>
      </w:pPr>
      <w:r>
        <w:rPr>
          <w:sz w:val="22"/>
        </w:rPr>
        <w:t xml:space="preserve">1.a. </w:t>
      </w:r>
      <w:r w:rsidR="00237AF8">
        <w:rPr>
          <w:sz w:val="22"/>
        </w:rPr>
        <w:t xml:space="preserve">Descrivere sinteticamente dal punto di vista operativo l’esperienza svolta in </w:t>
      </w:r>
      <w:r w:rsidR="00D6274A">
        <w:rPr>
          <w:sz w:val="22"/>
        </w:rPr>
        <w:t>classe (il contesto della classe</w:t>
      </w:r>
      <w:r w:rsidR="00237AF8">
        <w:rPr>
          <w:sz w:val="22"/>
        </w:rPr>
        <w:t>, la metodologia usata (schede di lavoro, lavoro di gruppo, materiale e strumenti utilizzati</w:t>
      </w:r>
      <w:r w:rsidR="00C0510F">
        <w:rPr>
          <w:sz w:val="22"/>
        </w:rPr>
        <w:t>, materiali prodotti dagli alunni,</w:t>
      </w:r>
      <w:r w:rsidR="00237AF8">
        <w:rPr>
          <w:sz w:val="22"/>
        </w:rPr>
        <w:t xml:space="preserve"> ECC…</w:t>
      </w:r>
      <w:r w:rsidR="003D2443">
        <w:rPr>
          <w:sz w:val="22"/>
        </w:rPr>
        <w:t xml:space="preserve"> </w:t>
      </w:r>
      <w:r w:rsidR="00237AF8">
        <w:rPr>
          <w:sz w:val="22"/>
        </w:rPr>
        <w:t>)</w:t>
      </w:r>
      <w:r w:rsidR="00F0359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72CE6">
        <w:rPr>
          <w:sz w:val="22"/>
        </w:rPr>
        <w:t xml:space="preserve"> </w:t>
      </w:r>
      <w:r w:rsidR="003D2443">
        <w:rPr>
          <w:sz w:val="22"/>
        </w:rPr>
        <w:t>Gli alunni</w:t>
      </w:r>
      <w:r w:rsidR="00572CE6">
        <w:rPr>
          <w:sz w:val="22"/>
        </w:rPr>
        <w:t xml:space="preserve"> della classe 1 E</w:t>
      </w:r>
      <w:r w:rsidR="003D2443">
        <w:rPr>
          <w:sz w:val="22"/>
        </w:rPr>
        <w:t xml:space="preserve"> hanno</w:t>
      </w:r>
      <w:r w:rsidR="00572CE6">
        <w:rPr>
          <w:sz w:val="22"/>
        </w:rPr>
        <w:t xml:space="preserve"> svolto un modulo CLIL sul corpo umano</w:t>
      </w:r>
      <w:r w:rsidR="00BF1168">
        <w:rPr>
          <w:sz w:val="22"/>
        </w:rPr>
        <w:t>. Il lavoro è stato un lavoro di gruppo. Nella classe si sono formati quattro gruppi; un gruppo ha lavorato sul sistema nervoso, un altro gruppo sul sistema respiratorio, un terzo gruppo sui cinque sensi ed infine un ultimo gruppo sul movimento. Gli alunni</w:t>
      </w:r>
      <w:r w:rsidR="007A7955">
        <w:rPr>
          <w:sz w:val="22"/>
        </w:rPr>
        <w:t xml:space="preserve"> hanno</w:t>
      </w:r>
      <w:r w:rsidR="003D2443">
        <w:rPr>
          <w:sz w:val="22"/>
        </w:rPr>
        <w:t xml:space="preserve"> lavorato</w:t>
      </w:r>
      <w:r w:rsidR="00572CE6">
        <w:rPr>
          <w:sz w:val="22"/>
        </w:rPr>
        <w:t xml:space="preserve"> in gruppo sia in classe sia a casa, </w:t>
      </w:r>
      <w:r w:rsidR="00D6274A">
        <w:rPr>
          <w:sz w:val="22"/>
        </w:rPr>
        <w:t>i gruppi erano costituiti da due o cinque</w:t>
      </w:r>
      <w:r w:rsidR="00572CE6">
        <w:rPr>
          <w:sz w:val="22"/>
        </w:rPr>
        <w:t xml:space="preserve"> alunni.  </w:t>
      </w:r>
      <w:r w:rsidR="00D6274A">
        <w:rPr>
          <w:sz w:val="22"/>
        </w:rPr>
        <w:t>Sono state utilizzate fotocopie e ricerche su internet, ogni singolo gruppo ha prodotto un power point sull’argomento scelto. Al termine del lavoro gli alunni hanno presentato in classe l’attività svolta.</w:t>
      </w:r>
    </w:p>
    <w:p w:rsidR="00D6274A" w:rsidRDefault="00D6274A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>Nelle due classi q</w:t>
      </w:r>
      <w:r w:rsidR="009F5909">
        <w:rPr>
          <w:sz w:val="22"/>
        </w:rPr>
        <w:t>uinte 5 E ed F è stato svolto un modulo CLIL sul bacio di Klimt. Agli alunni sono state fornite delle schede da compilare in seguito alla visione di un documentario della BBC sul Klimt e sul Modernismo. In seguito sono stat</w:t>
      </w:r>
      <w:r w:rsidR="00F03591">
        <w:rPr>
          <w:sz w:val="22"/>
        </w:rPr>
        <w:t xml:space="preserve">e fornite fotocopie specifiche </w:t>
      </w:r>
      <w:r w:rsidR="009F5909">
        <w:rPr>
          <w:sz w:val="22"/>
        </w:rPr>
        <w:t>sul Bacio</w:t>
      </w:r>
      <w:r w:rsidR="00765B49">
        <w:rPr>
          <w:sz w:val="22"/>
        </w:rPr>
        <w:t xml:space="preserve"> e materiale didattizzato</w:t>
      </w:r>
      <w:r w:rsidR="009F5909">
        <w:rPr>
          <w:sz w:val="22"/>
        </w:rPr>
        <w:t xml:space="preserve"> a cui e seguito un commento scritto </w:t>
      </w:r>
      <w:r w:rsidR="00765B49">
        <w:rPr>
          <w:sz w:val="22"/>
        </w:rPr>
        <w:t xml:space="preserve">da parte degli studenti </w:t>
      </w:r>
      <w:r w:rsidR="007A7955">
        <w:rPr>
          <w:sz w:val="22"/>
        </w:rPr>
        <w:t xml:space="preserve"> il</w:t>
      </w:r>
      <w:r w:rsidR="009F5909">
        <w:rPr>
          <w:sz w:val="22"/>
        </w:rPr>
        <w:t xml:space="preserve"> tutto sempre in inglese. Il lavoro è stato svolto sia in gruppo che singolarmente.</w:t>
      </w:r>
    </w:p>
    <w:p w:rsidR="00237AF8" w:rsidRDefault="00237AF8" w:rsidP="00237AF8">
      <w:pPr>
        <w:spacing w:line="273" w:lineRule="auto"/>
        <w:ind w:right="400"/>
        <w:rPr>
          <w:sz w:val="22"/>
        </w:rPr>
      </w:pPr>
    </w:p>
    <w:p w:rsidR="00237AF8" w:rsidRDefault="00237AF8" w:rsidP="00237AF8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990598" w:rsidRDefault="00237AF8" w:rsidP="008F08E9">
      <w:pPr>
        <w:spacing w:line="273" w:lineRule="auto"/>
        <w:ind w:right="400"/>
        <w:rPr>
          <w:sz w:val="28"/>
          <w:szCs w:val="28"/>
        </w:rPr>
      </w:pPr>
      <w:r w:rsidRPr="00E35DB3">
        <w:rPr>
          <w:sz w:val="28"/>
          <w:szCs w:val="28"/>
        </w:rPr>
        <w:t>ALLEGATO : SCHEDA DI PROGETTAZIONE (SCHEMA PERCORSO CLIL)</w:t>
      </w:r>
    </w:p>
    <w:p w:rsidR="00C0510F" w:rsidRDefault="00C0510F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ALLEGATI</w:t>
      </w:r>
      <w:r w:rsidRPr="00E35DB3">
        <w:rPr>
          <w:sz w:val="28"/>
          <w:szCs w:val="28"/>
        </w:rPr>
        <w:t xml:space="preserve"> : </w:t>
      </w:r>
      <w:r>
        <w:rPr>
          <w:sz w:val="28"/>
          <w:szCs w:val="28"/>
        </w:rPr>
        <w:t>MATERIALI PRODOTTI DAGLI ALUNNI</w:t>
      </w:r>
    </w:p>
    <w:p w:rsidR="007A7955" w:rsidRDefault="007A7955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Power point</w:t>
      </w:r>
    </w:p>
    <w:p w:rsidR="007A7955" w:rsidRDefault="007A7955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Schede </w:t>
      </w:r>
    </w:p>
    <w:p w:rsidR="007A7955" w:rsidRPr="00E35DB3" w:rsidRDefault="007A7955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Relazioni</w:t>
      </w:r>
    </w:p>
    <w:p w:rsidR="00C0510F" w:rsidRPr="00E35DB3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990598" w:rsidRDefault="00990598" w:rsidP="00E33DD6">
      <w:pPr>
        <w:spacing w:line="0" w:lineRule="atLeast"/>
        <w:rPr>
          <w:sz w:val="22"/>
        </w:rPr>
      </w:pPr>
    </w:p>
    <w:p w:rsidR="000D55A9" w:rsidRDefault="000D55A9" w:rsidP="00E33DD6">
      <w:pPr>
        <w:spacing w:line="0" w:lineRule="atLeast"/>
        <w:rPr>
          <w:sz w:val="22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E84753" w:rsidRDefault="00E84753" w:rsidP="00E33DD6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2127"/>
      </w:tblGrid>
      <w:tr w:rsidR="00E35DB3" w:rsidTr="006779A0">
        <w:trPr>
          <w:trHeight w:val="273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79A0" w:rsidRDefault="006779A0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E35DB3" w:rsidRPr="00E35DB3" w:rsidRDefault="009D2676" w:rsidP="006779A0">
            <w:pPr>
              <w:spacing w:line="0" w:lineRule="atLeast"/>
              <w:ind w:left="4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1.b.</w:t>
            </w:r>
            <w:r w:rsidR="00E35DB3" w:rsidRPr="00E35DB3">
              <w:rPr>
                <w:b/>
                <w:sz w:val="24"/>
                <w:szCs w:val="24"/>
                <w:u w:val="single"/>
              </w:rPr>
              <w:t>ORGANIZZAZIONE DEL LAVORO IN CLASSE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Lavoro di gruppo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  <w:r w:rsidR="00332F84">
              <w:rPr>
                <w:sz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Gruppi omogenei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Numero di studenti per gruppo …..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F03591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2/</w:t>
            </w:r>
            <w:r w:rsidR="009F5909">
              <w:rPr>
                <w:rFonts w:ascii="Times New Roman" w:eastAsia="Times New Roman" w:hAnsi="Times New Roman"/>
                <w:sz w:val="24"/>
              </w:rPr>
              <w:t>3</w:t>
            </w:r>
            <w:r w:rsidR="00332F84">
              <w:rPr>
                <w:rFonts w:ascii="Times New Roman" w:eastAsia="Times New Roman" w:hAnsi="Times New Roman"/>
                <w:sz w:val="24"/>
              </w:rPr>
              <w:t>/5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Coinvolta l’intera classe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Sono stati realizzati collegamenti trasversali con altre discipline/docenti 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10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 Si, Quali?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3376B4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Educazione fisica - storia dell’arte </w:t>
            </w:r>
            <w:r w:rsidR="00765B49"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65B49">
              <w:rPr>
                <w:rFonts w:ascii="Times New Roman" w:eastAsia="Times New Roman" w:hAnsi="Times New Roman"/>
                <w:sz w:val="24"/>
              </w:rPr>
              <w:t>filosofia-</w:t>
            </w:r>
            <w:r>
              <w:rPr>
                <w:rFonts w:ascii="Times New Roman" w:eastAsia="Times New Roman" w:hAnsi="Times New Roman"/>
                <w:sz w:val="24"/>
              </w:rPr>
              <w:t>inglese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E35DB3" w:rsidRDefault="009D2676" w:rsidP="006779A0">
      <w:pPr>
        <w:spacing w:line="271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1.c.</w:t>
      </w:r>
      <w:r w:rsidR="008F08E9" w:rsidRPr="00E35DB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RICADUTA IN CLASSE/OUTPUT</w:t>
      </w:r>
    </w:p>
    <w:p w:rsidR="008F08E9" w:rsidRDefault="008F08E9" w:rsidP="006779A0">
      <w:pPr>
        <w:spacing w:line="271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F08E9">
        <w:rPr>
          <w:rFonts w:asciiTheme="minorHAnsi" w:eastAsia="Times New Roman" w:hAnsiTheme="minorHAnsi" w:cstheme="minorHAnsi"/>
          <w:sz w:val="22"/>
          <w:szCs w:val="22"/>
        </w:rPr>
        <w:t>Aspetti valutati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strumenti di valutazione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 esiti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E35DB3" w:rsidRDefault="00E35DB3" w:rsidP="00E35DB3">
      <w:pPr>
        <w:spacing w:line="271" w:lineRule="auto"/>
        <w:ind w:left="120" w:right="7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758"/>
      </w:tblGrid>
      <w:tr w:rsidR="00E35DB3" w:rsidTr="006779A0">
        <w:tc>
          <w:tcPr>
            <w:tcW w:w="2836" w:type="dxa"/>
          </w:tcPr>
          <w:p w:rsidR="00E35DB3" w:rsidRPr="00E35DB3" w:rsidRDefault="00E35DB3" w:rsidP="00E35DB3">
            <w:pPr>
              <w:spacing w:line="271" w:lineRule="auto"/>
              <w:ind w:right="7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OUTPUT</w:t>
            </w:r>
          </w:p>
        </w:tc>
        <w:tc>
          <w:tcPr>
            <w:tcW w:w="3260" w:type="dxa"/>
          </w:tcPr>
          <w:p w:rsidR="00E35DB3" w:rsidRP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STRUMENTI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758" w:type="dxa"/>
          </w:tcPr>
          <w:p w:rsid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ESITI</w:t>
            </w: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8F08E9" w:rsidRDefault="00E35DB3" w:rsidP="00D12B3E">
            <w:pPr>
              <w:rPr>
                <w:sz w:val="22"/>
                <w:szCs w:val="22"/>
              </w:rPr>
            </w:pPr>
            <w:r w:rsidRPr="00D12B3E">
              <w:rPr>
                <w:b/>
                <w:sz w:val="22"/>
                <w:szCs w:val="22"/>
              </w:rPr>
              <w:t xml:space="preserve">Motivazione </w:t>
            </w:r>
            <w:r w:rsidRPr="008F08E9">
              <w:rPr>
                <w:sz w:val="22"/>
                <w:szCs w:val="22"/>
              </w:rPr>
              <w:t xml:space="preserve"> </w:t>
            </w:r>
            <w:r w:rsidRPr="00D12B3E">
              <w:t>(atteggiamento/interesse/impegno)</w:t>
            </w:r>
          </w:p>
          <w:p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 xml:space="preserve">-Scheda di autovalutazione </w:t>
            </w:r>
            <w:r w:rsidR="00D12B3E" w:rsidRPr="00D12B3E">
              <w:rPr>
                <w:rFonts w:asciiTheme="minorHAnsi" w:eastAsia="Times New Roman" w:hAnsiTheme="minorHAnsi" w:cstheme="minorHAnsi"/>
              </w:rPr>
              <w:t>d</w:t>
            </w:r>
            <w:r w:rsidRPr="00D12B3E">
              <w:rPr>
                <w:rFonts w:asciiTheme="minorHAnsi" w:eastAsia="Times New Roman" w:hAnsiTheme="minorHAnsi" w:cstheme="minorHAnsi"/>
              </w:rPr>
              <w:t>ell’alunno-1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valutazione del docente</w:t>
            </w:r>
          </w:p>
        </w:tc>
        <w:tc>
          <w:tcPr>
            <w:tcW w:w="3758" w:type="dxa"/>
          </w:tcPr>
          <w:p w:rsidR="00E35DB3" w:rsidRDefault="009F5909" w:rsidP="004845B0">
            <w:pPr>
              <w:spacing w:line="239" w:lineRule="auto"/>
              <w:ind w:left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L’attività non è stata monitorata </w:t>
            </w:r>
            <w:r w:rsidR="004845B0">
              <w:rPr>
                <w:sz w:val="22"/>
              </w:rPr>
              <w:t>poiché è stata messa a punto successivamente.</w:t>
            </w:r>
            <w:r w:rsidR="00D12B3E">
              <w:rPr>
                <w:sz w:val="22"/>
              </w:rPr>
              <w:t xml:space="preserve"> </w:t>
            </w: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Aspetti metacognitivi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autovalutazione dell’alunno-2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58" w:type="dxa"/>
          </w:tcPr>
          <w:p w:rsidR="00E35DB3" w:rsidRDefault="004845B0" w:rsidP="004845B0">
            <w:pPr>
              <w:spacing w:line="239" w:lineRule="auto"/>
              <w:ind w:left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>L’attività non è stata monitorata poiché è stata messa a punto successivamente.</w:t>
            </w:r>
          </w:p>
        </w:tc>
      </w:tr>
      <w:tr w:rsidR="00E35DB3" w:rsidTr="006779A0">
        <w:trPr>
          <w:trHeight w:val="2912"/>
        </w:trPr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>Apprendimenti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Verifica</w:t>
            </w:r>
          </w:p>
        </w:tc>
        <w:tc>
          <w:tcPr>
            <w:tcW w:w="3758" w:type="dxa"/>
          </w:tcPr>
          <w:p w:rsidR="00E35DB3" w:rsidRDefault="00FB0BE0" w:rsidP="004845B0">
            <w:pPr>
              <w:ind w:left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 G</w:t>
            </w:r>
            <w:r w:rsidR="00D12B3E">
              <w:rPr>
                <w:sz w:val="22"/>
              </w:rPr>
              <w:t>li esiti della verifica</w:t>
            </w:r>
            <w:r w:rsidR="004845B0">
              <w:rPr>
                <w:sz w:val="22"/>
              </w:rPr>
              <w:t xml:space="preserve"> so</w:t>
            </w:r>
            <w:r>
              <w:rPr>
                <w:sz w:val="22"/>
              </w:rPr>
              <w:t>no stati nel complesso discreti.</w:t>
            </w:r>
            <w:r w:rsidR="00D12B3E">
              <w:rPr>
                <w:sz w:val="22"/>
              </w:rPr>
              <w:t xml:space="preserve"> </w:t>
            </w:r>
          </w:p>
        </w:tc>
      </w:tr>
    </w:tbl>
    <w:p w:rsidR="008F08E9" w:rsidRPr="008F08E9" w:rsidRDefault="008F08E9" w:rsidP="008F08E9">
      <w:pPr>
        <w:spacing w:line="271" w:lineRule="auto"/>
        <w:ind w:left="120" w:right="720"/>
        <w:rPr>
          <w:rFonts w:asciiTheme="minorHAnsi" w:eastAsia="Times New Roman" w:hAnsiTheme="minorHAnsi" w:cstheme="minorHAnsi"/>
          <w:sz w:val="22"/>
          <w:szCs w:val="22"/>
        </w:rPr>
      </w:pPr>
    </w:p>
    <w:p w:rsidR="00993E42" w:rsidRPr="00FB0BE0" w:rsidRDefault="00993E42" w:rsidP="00FB0BE0">
      <w:pPr>
        <w:rPr>
          <w:b/>
          <w:sz w:val="24"/>
          <w:szCs w:val="24"/>
        </w:rPr>
      </w:pPr>
      <w:r w:rsidRPr="00E35DB3">
        <w:rPr>
          <w:b/>
          <w:sz w:val="24"/>
          <w:szCs w:val="24"/>
        </w:rPr>
        <w:t xml:space="preserve">ALLEGATI: </w:t>
      </w:r>
    </w:p>
    <w:p w:rsidR="006779A0" w:rsidRDefault="00993E42" w:rsidP="006779A0">
      <w:pPr>
        <w:rPr>
          <w:sz w:val="22"/>
          <w:szCs w:val="22"/>
        </w:rPr>
      </w:pPr>
      <w:r>
        <w:rPr>
          <w:sz w:val="22"/>
          <w:szCs w:val="22"/>
        </w:rPr>
        <w:t>-Testo della verifica</w:t>
      </w:r>
    </w:p>
    <w:p w:rsidR="009D2676" w:rsidRDefault="009D2676" w:rsidP="00677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2.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>DI FORMAZIONE IN PRESENZA</w:t>
      </w:r>
    </w:p>
    <w:p w:rsidR="009D2676" w:rsidRDefault="009D2676" w:rsidP="009D2676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BF65BF" w:rsidRPr="00BF65BF" w:rsidTr="00BF65BF">
        <w:tc>
          <w:tcPr>
            <w:tcW w:w="2194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BF65BF" w:rsidRPr="00BF65BF" w:rsidTr="00E0548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26.04.2017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14.00-16.00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Definizione del calendario degli incontri e della distribuzione delle ore di formazione</w:t>
            </w:r>
          </w:p>
          <w:p w:rsidR="00BF65BF" w:rsidRPr="00BF65BF" w:rsidRDefault="00FB0BE0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Proposta dei</w:t>
            </w:r>
            <w:r w:rsidR="00BF65BF"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ma</w:t>
            </w:r>
            <w:r w:rsidR="007E4C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teriali per l’autoformazione e </w:t>
            </w:r>
            <w:r w:rsidR="00BF65BF"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degli  strumenti per l’osservazione e la valutazione delle attività in classe e dell’autoformazione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65BF" w:rsidRPr="00BF65BF" w:rsidTr="00E0548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della scheda di osservazione del Docente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 formato del diario di bordo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Progettazione del modulo CLIL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19.05.2017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Monitoraggio intermedio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13.30-15.30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Valutazione finale; </w:t>
            </w:r>
            <w:r w:rsidR="003A60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diario di bordo; </w:t>
            </w:r>
            <w:r w:rsidR="00F652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questionario di gradimento; </w:t>
            </w: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raccolta dei materiali</w:t>
            </w:r>
          </w:p>
        </w:tc>
      </w:tr>
    </w:tbl>
    <w:p w:rsidR="009D2676" w:rsidRPr="00E35DB3" w:rsidRDefault="009D2676" w:rsidP="009D267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E35DB3">
        <w:rPr>
          <w:b/>
          <w:sz w:val="28"/>
          <w:szCs w:val="28"/>
          <w:u w:val="single"/>
        </w:rPr>
        <w:t xml:space="preserve"> 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6098" w:rsidRPr="00B01CB8" w:rsidRDefault="003A6098" w:rsidP="003A6098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3.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 xml:space="preserve">DI </w:t>
      </w:r>
      <w:r w:rsidR="00B01CB8" w:rsidRPr="00B01CB8">
        <w:rPr>
          <w:b/>
          <w:sz w:val="28"/>
          <w:szCs w:val="28"/>
          <w:u w:val="single"/>
        </w:rPr>
        <w:t xml:space="preserve">AUTOFORMAZIONE </w:t>
      </w:r>
      <w:r w:rsidR="00B01CB8" w:rsidRPr="00B01CB8">
        <w:rPr>
          <w:b/>
          <w:sz w:val="24"/>
          <w:szCs w:val="24"/>
          <w:u w:val="single"/>
        </w:rPr>
        <w:t>(RICERCA/STUDIO/AUTOFORMAZIONE/PREPARAZIONE DI MATERIALI, ECC.)</w:t>
      </w:r>
    </w:p>
    <w:p w:rsidR="003A6098" w:rsidRDefault="003A6098" w:rsidP="003A6098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5"/>
        <w:gridCol w:w="1632"/>
        <w:gridCol w:w="5821"/>
      </w:tblGrid>
      <w:tr w:rsidR="003A6098" w:rsidRPr="00BF65BF" w:rsidTr="00EA4D49">
        <w:tc>
          <w:tcPr>
            <w:tcW w:w="2175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2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821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3A6098" w:rsidRPr="00BA45AD" w:rsidTr="00EA4D49">
        <w:tc>
          <w:tcPr>
            <w:tcW w:w="2175" w:type="dxa"/>
          </w:tcPr>
          <w:p w:rsidR="003A6098" w:rsidRPr="00BF65BF" w:rsidRDefault="00EA4D49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20-04-2017</w:t>
            </w:r>
          </w:p>
        </w:tc>
        <w:tc>
          <w:tcPr>
            <w:tcW w:w="1632" w:type="dxa"/>
          </w:tcPr>
          <w:p w:rsidR="003A6098" w:rsidRPr="00BF65BF" w:rsidRDefault="00EA4D49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21" w:type="dxa"/>
          </w:tcPr>
          <w:p w:rsidR="00EA4D49" w:rsidRDefault="00F6112A" w:rsidP="00EA4D49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00EA4D4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</w:t>
            </w:r>
            <w:r w:rsidR="00EA4D49">
              <w:rPr>
                <w:lang w:val="en-GB"/>
              </w:rPr>
              <w:t>9:48)</w:t>
            </w:r>
            <w:r w:rsidR="00EA4D4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GB"/>
              </w:rPr>
              <w:t>Modernism in Art</w:t>
            </w:r>
          </w:p>
          <w:p w:rsidR="00EA4D49" w:rsidRDefault="001130EC" w:rsidP="00EA4D49">
            <w:pPr>
              <w:rPr>
                <w:lang w:val="en-GB"/>
              </w:rPr>
            </w:pPr>
            <w:hyperlink r:id="rId17" w:history="1">
              <w:r w:rsidR="00EA4D49">
                <w:rPr>
                  <w:rStyle w:val="Collegamentoipertestuale"/>
                  <w:lang w:val="en-GB"/>
                </w:rPr>
                <w:t>https://www.youtube.com/watch?v=P4luPnObQYo</w:t>
              </w:r>
            </w:hyperlink>
            <w:r w:rsidR="00EA4D49">
              <w:rPr>
                <w:lang w:val="en-GB"/>
              </w:rPr>
              <w:t xml:space="preserve">  (5:08) Goodbye- Art Academy</w:t>
            </w:r>
          </w:p>
          <w:p w:rsidR="00EA4D49" w:rsidRDefault="001130EC" w:rsidP="00EA4D49">
            <w:pPr>
              <w:rPr>
                <w:lang w:val="en-GB"/>
              </w:rPr>
            </w:pPr>
            <w:hyperlink r:id="rId18" w:history="1">
              <w:r w:rsidR="00EA4D49">
                <w:rPr>
                  <w:rStyle w:val="Collegamentoipertestuale"/>
                  <w:lang w:val="en-GB"/>
                </w:rPr>
                <w:t>https://www.youtube.com/watch?v=SozfIGPf58o</w:t>
              </w:r>
            </w:hyperlink>
            <w:r w:rsidR="00EA4D49">
              <w:rPr>
                <w:lang w:val="en-GB"/>
              </w:rPr>
              <w:t xml:space="preserve"> (13:29)</w:t>
            </w:r>
            <w:r w:rsidR="00EA4D4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GB"/>
              </w:rPr>
              <w:t>Introduction to Modernism</w:t>
            </w:r>
          </w:p>
          <w:p w:rsidR="00EA4D49" w:rsidRDefault="00EA4D49" w:rsidP="00EA4D49">
            <w:pPr>
              <w:rPr>
                <w:lang w:val="en-GB"/>
              </w:rPr>
            </w:pPr>
          </w:p>
          <w:p w:rsidR="00EA4D49" w:rsidRDefault="00EA4D49" w:rsidP="00EA4D49">
            <w:pPr>
              <w:rPr>
                <w:lang w:val="en-GB"/>
              </w:rPr>
            </w:pPr>
            <w:r>
              <w:rPr>
                <w:lang w:val="en-GB"/>
              </w:rPr>
              <w:t>BIOGRAPHY</w:t>
            </w:r>
          </w:p>
          <w:p w:rsidR="00EA4D49" w:rsidRDefault="001130EC" w:rsidP="00EA4D49">
            <w:pPr>
              <w:rPr>
                <w:lang w:val="en-GB"/>
              </w:rPr>
            </w:pPr>
            <w:hyperlink r:id="rId19" w:history="1">
              <w:r w:rsidR="00EA4D49">
                <w:rPr>
                  <w:rStyle w:val="Collegamentoipertestuale"/>
                  <w:lang w:val="en-GB"/>
                </w:rPr>
                <w:t>https://www.youtube.com/watch?v=UXLiaEJ0yH4</w:t>
              </w:r>
            </w:hyperlink>
            <w:r w:rsidR="00EA4D49">
              <w:rPr>
                <w:lang w:val="en-GB"/>
              </w:rPr>
              <w:t xml:space="preserve"> (3:30) Goodbye- Art Academy</w:t>
            </w:r>
          </w:p>
          <w:p w:rsidR="00EA4D49" w:rsidRDefault="00EA4D49" w:rsidP="00EA4D49">
            <w:pPr>
              <w:rPr>
                <w:lang w:val="en-GB"/>
              </w:rPr>
            </w:pPr>
            <w:r>
              <w:rPr>
                <w:lang w:val="en-GB"/>
              </w:rPr>
              <w:t>https://www.youtube.com/watch?v=CXQ7n0ezr_A   Educational Video</w:t>
            </w:r>
          </w:p>
          <w:p w:rsidR="00EA4D49" w:rsidRDefault="00EA4D49" w:rsidP="00EA4D49">
            <w:pPr>
              <w:rPr>
                <w:lang w:val="en-GB"/>
              </w:rPr>
            </w:pPr>
            <w:r>
              <w:rPr>
                <w:lang w:val="en-GB"/>
              </w:rPr>
              <w:t>http://www.biography.com/people/gustav-klimt-9366571</w:t>
            </w:r>
          </w:p>
          <w:p w:rsidR="003A6098" w:rsidRPr="00EA4D49" w:rsidRDefault="003A6098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  <w:p w:rsidR="00F6112A" w:rsidRPr="007A7955" w:rsidRDefault="00F6112A" w:rsidP="00EA4D4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3A6098" w:rsidRPr="00BA45AD" w:rsidTr="00EA4D49">
        <w:tc>
          <w:tcPr>
            <w:tcW w:w="2175" w:type="dxa"/>
          </w:tcPr>
          <w:p w:rsidR="003A6098" w:rsidRPr="00BF65BF" w:rsidRDefault="00EA4D49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06-05-2017</w:t>
            </w:r>
          </w:p>
        </w:tc>
        <w:tc>
          <w:tcPr>
            <w:tcW w:w="1632" w:type="dxa"/>
          </w:tcPr>
          <w:p w:rsidR="003A6098" w:rsidRPr="00BF65BF" w:rsidRDefault="00EA4D49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1" w:type="dxa"/>
          </w:tcPr>
          <w:p w:rsidR="00EA4D49" w:rsidRDefault="00EA4D49" w:rsidP="00EA4D49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EA4D49" w:rsidRDefault="00EA4D49" w:rsidP="00EA4D49">
            <w:pPr>
              <w:rPr>
                <w:lang w:val="en-GB"/>
              </w:rPr>
            </w:pPr>
            <w:r>
              <w:rPr>
                <w:lang w:val="en-GB"/>
              </w:rPr>
              <w:t>“THE KISS”</w:t>
            </w:r>
          </w:p>
          <w:p w:rsidR="00EA4D49" w:rsidRDefault="001130EC" w:rsidP="00EA4D49">
            <w:pPr>
              <w:rPr>
                <w:lang w:val="en-GB"/>
              </w:rPr>
            </w:pPr>
            <w:hyperlink r:id="rId20" w:history="1">
              <w:r w:rsidR="00EA4D49">
                <w:rPr>
                  <w:rStyle w:val="Collegamentoipertestuale"/>
                  <w:lang w:val="en-GB"/>
                </w:rPr>
                <w:t>http://www.dailymotion.com/video/x1ayfs7_the-life-and-art-of-gustav-klimt-artist-history-biography-documentary_creation</w:t>
              </w:r>
            </w:hyperlink>
            <w:r w:rsidR="00EA4D49">
              <w:rPr>
                <w:lang w:val="en-GB"/>
              </w:rPr>
              <w:t xml:space="preserve">  (49:28)</w:t>
            </w:r>
          </w:p>
          <w:p w:rsidR="00EA4D49" w:rsidRDefault="001130EC" w:rsidP="00EA4D49">
            <w:pPr>
              <w:rPr>
                <w:lang w:val="en-GB"/>
              </w:rPr>
            </w:pPr>
            <w:hyperlink r:id="rId21" w:history="1">
              <w:r w:rsidR="00EA4D49">
                <w:rPr>
                  <w:rStyle w:val="Collegamentoipertestuale"/>
                  <w:lang w:val="en-GB"/>
                </w:rPr>
                <w:t>https://www.youtube.com/watch?v=BRUOACBkFRg</w:t>
              </w:r>
            </w:hyperlink>
            <w:r w:rsidR="00EA4D49">
              <w:rPr>
                <w:lang w:val="en-GB"/>
              </w:rPr>
              <w:t xml:space="preserve"> (without subtitles)</w:t>
            </w:r>
          </w:p>
          <w:p w:rsidR="00EA4D49" w:rsidRDefault="001130EC" w:rsidP="00EA4D49">
            <w:pPr>
              <w:rPr>
                <w:lang w:val="en-GB"/>
              </w:rPr>
            </w:pPr>
            <w:hyperlink r:id="rId22" w:history="1">
              <w:r w:rsidR="00EA4D49">
                <w:rPr>
                  <w:rStyle w:val="Collegamentoipertestuale"/>
                  <w:lang w:val="en-GB"/>
                </w:rPr>
                <w:t>https://www.khanacademy.org/humanities/becoming-modern/symbolism/v/gustav-klimt-the-kiss-1907-8</w:t>
              </w:r>
            </w:hyperlink>
          </w:p>
          <w:p w:rsidR="00EA4D49" w:rsidRDefault="00EA4D49" w:rsidP="00EA4D49">
            <w:pPr>
              <w:rPr>
                <w:lang w:val="en-GB"/>
              </w:rPr>
            </w:pPr>
          </w:p>
          <w:p w:rsidR="003A6098" w:rsidRPr="00EA4D49" w:rsidRDefault="003A6098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9D2676" w:rsidRPr="007A7955" w:rsidRDefault="009D2676" w:rsidP="00B01CB8">
      <w:pPr>
        <w:spacing w:line="200" w:lineRule="exact"/>
        <w:outlineLvl w:val="0"/>
        <w:rPr>
          <w:b/>
          <w:sz w:val="24"/>
          <w:szCs w:val="24"/>
          <w:lang w:val="en-GB"/>
        </w:rPr>
      </w:pPr>
    </w:p>
    <w:p w:rsidR="009D2676" w:rsidRPr="007A7955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  <w:lang w:val="en-GB"/>
        </w:rPr>
      </w:pPr>
    </w:p>
    <w:p w:rsidR="009D2676" w:rsidRPr="007A7955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  <w:lang w:val="en-GB"/>
        </w:rPr>
      </w:pPr>
    </w:p>
    <w:p w:rsidR="00B01CB8" w:rsidRPr="007A7955" w:rsidRDefault="00B01CB8" w:rsidP="00EA4D49">
      <w:pPr>
        <w:spacing w:line="200" w:lineRule="exact"/>
        <w:outlineLvl w:val="0"/>
        <w:rPr>
          <w:b/>
          <w:sz w:val="24"/>
          <w:szCs w:val="24"/>
          <w:lang w:val="en-GB"/>
        </w:rPr>
      </w:pPr>
    </w:p>
    <w:p w:rsidR="00B01CB8" w:rsidRPr="007A7955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  <w:lang w:val="en-GB"/>
        </w:rPr>
      </w:pPr>
    </w:p>
    <w:p w:rsid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  <w:r w:rsidRPr="00F6523A">
        <w:rPr>
          <w:b/>
          <w:sz w:val="28"/>
          <w:szCs w:val="28"/>
          <w:u w:val="single"/>
        </w:rPr>
        <w:t>SEZIONE 4. VALUTAZIONE DELL’ESPERIENZA</w:t>
      </w:r>
    </w:p>
    <w:p w:rsidR="00F6523A" w:rsidRDefault="00F6523A" w:rsidP="00F6523A">
      <w:pPr>
        <w:spacing w:line="273" w:lineRule="auto"/>
        <w:ind w:right="500"/>
        <w:rPr>
          <w:sz w:val="22"/>
        </w:rPr>
      </w:pPr>
      <w:r>
        <w:rPr>
          <w:sz w:val="22"/>
        </w:rPr>
        <w:t>Facendo riferimento all’esperienza relativa a questa Unità di Lavoro, rilevi dei cambiamenti nella tua impostazione didattica, nel tuo atteggiamento verso la disciplina, rispetto alla precedente pratica di insegnamento? Quali ritieni essere i più significativi? Quali suggerimenti ritieni utili per il tutor per migliorare l’esperienza? Quali aspetti vorresti trattare se dovessi decidere di ripetere l’esperienza il prossimo anno scolastico?</w:t>
      </w:r>
      <w:r w:rsidR="004845B0">
        <w:rPr>
          <w:sz w:val="22"/>
        </w:rPr>
        <w:t xml:space="preserve"> </w:t>
      </w:r>
      <w:r w:rsidR="004B34C8">
        <w:rPr>
          <w:sz w:val="22"/>
        </w:rPr>
        <w:t xml:space="preserve">                                                                                                                                                     </w:t>
      </w:r>
      <w:r w:rsidR="00F03591">
        <w:rPr>
          <w:sz w:val="22"/>
        </w:rPr>
        <w:t>L</w:t>
      </w:r>
      <w:r w:rsidR="004845B0">
        <w:rPr>
          <w:sz w:val="22"/>
        </w:rPr>
        <w:t>a valutazione complessiva sull’</w:t>
      </w:r>
      <w:r w:rsidR="004B34C8">
        <w:rPr>
          <w:sz w:val="22"/>
        </w:rPr>
        <w:t>esperienza è</w:t>
      </w:r>
      <w:r w:rsidR="00B24C16">
        <w:rPr>
          <w:sz w:val="22"/>
        </w:rPr>
        <w:t xml:space="preserve"> stata</w:t>
      </w:r>
      <w:r w:rsidR="004845B0">
        <w:rPr>
          <w:sz w:val="22"/>
        </w:rPr>
        <w:t xml:space="preserve"> positiva poiché gli alunni si sono mostrati entusiasti e aperti a voler apprendere una disciplina non linguistica in inglese anche se con qualche lieve difficoltà</w:t>
      </w:r>
      <w:r w:rsidR="004B34C8">
        <w:rPr>
          <w:sz w:val="22"/>
        </w:rPr>
        <w:t>. E’ stato interessante per me, insegnante d’inglese, lavorare ed organizzare il lavoro con colleghi di altre dis</w:t>
      </w:r>
      <w:r w:rsidR="00B24C16">
        <w:rPr>
          <w:sz w:val="22"/>
        </w:rPr>
        <w:t>cipline.  Sarebbe ausp</w:t>
      </w:r>
      <w:r w:rsidR="00BA45AD">
        <w:rPr>
          <w:sz w:val="22"/>
        </w:rPr>
        <w:t>icabile lavorare su moduli CLIL</w:t>
      </w:r>
      <w:r w:rsidR="00B24C16">
        <w:rPr>
          <w:sz w:val="22"/>
        </w:rPr>
        <w:t xml:space="preserve"> già dalla prima parte dell’anno scolastico.</w:t>
      </w:r>
    </w:p>
    <w:p w:rsidR="00F6523A" w:rsidRP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BA45AD">
      <w:pPr>
        <w:spacing w:line="200" w:lineRule="exact"/>
        <w:outlineLvl w:val="0"/>
        <w:rPr>
          <w:b/>
          <w:sz w:val="24"/>
          <w:szCs w:val="24"/>
        </w:rPr>
      </w:pPr>
    </w:p>
    <w:p w:rsidR="00F6523A" w:rsidRDefault="00F6523A" w:rsidP="00F03591">
      <w:pPr>
        <w:spacing w:line="200" w:lineRule="exact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03591" w:rsidRDefault="00F0359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F03591">
      <w:pPr>
        <w:spacing w:line="200" w:lineRule="exact"/>
        <w:outlineLvl w:val="0"/>
        <w:rPr>
          <w:b/>
          <w:sz w:val="24"/>
          <w:szCs w:val="24"/>
        </w:rPr>
      </w:pPr>
    </w:p>
    <w:p w:rsidR="00CA0D56" w:rsidRDefault="00F6523A" w:rsidP="006779A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Termoli, </w:t>
      </w:r>
      <w:r w:rsidR="00B24C16">
        <w:rPr>
          <w:b/>
          <w:sz w:val="24"/>
          <w:szCs w:val="24"/>
        </w:rPr>
        <w:t>li</w:t>
      </w:r>
      <w:r w:rsidR="00BA45AD">
        <w:rPr>
          <w:b/>
          <w:sz w:val="24"/>
          <w:szCs w:val="24"/>
        </w:rPr>
        <w:t xml:space="preserve"> 5-06-2017</w:t>
      </w:r>
      <w:r w:rsidR="00B24C16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Firmato </w:t>
      </w:r>
    </w:p>
    <w:p w:rsidR="00F6523A" w:rsidRDefault="00CA0D56" w:rsidP="006779A0">
      <w:pPr>
        <w:ind w:left="4956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Docente </w:t>
      </w:r>
      <w:r w:rsidR="00F6523A">
        <w:rPr>
          <w:b/>
          <w:sz w:val="24"/>
          <w:szCs w:val="24"/>
        </w:rPr>
        <w:t>Prof.</w:t>
      </w:r>
      <w:r w:rsidR="00B24C16">
        <w:rPr>
          <w:b/>
          <w:sz w:val="24"/>
          <w:szCs w:val="24"/>
        </w:rPr>
        <w:t xml:space="preserve"> ssa</w:t>
      </w:r>
    </w:p>
    <w:p w:rsidR="00B24C16" w:rsidRDefault="00BA45AD" w:rsidP="006779A0">
      <w:pPr>
        <w:ind w:left="4956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24C16">
        <w:rPr>
          <w:b/>
          <w:sz w:val="24"/>
          <w:szCs w:val="24"/>
        </w:rPr>
        <w:t>Teresa Moffa</w:t>
      </w: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03591" w:rsidRDefault="00F0359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03591" w:rsidRDefault="00F0359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03591" w:rsidRDefault="00F0359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03591" w:rsidRDefault="00F0359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EA4D49" w:rsidRDefault="00EA4D49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EA4D49" w:rsidRDefault="00EA4D49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03591" w:rsidRDefault="00F0359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sectPr w:rsidR="00F03591">
      <w:head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EC" w:rsidRDefault="001130EC">
      <w:r>
        <w:separator/>
      </w:r>
    </w:p>
  </w:endnote>
  <w:endnote w:type="continuationSeparator" w:id="0">
    <w:p w:rsidR="001130EC" w:rsidRDefault="0011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EC" w:rsidRDefault="001130EC">
      <w:r>
        <w:separator/>
      </w:r>
    </w:p>
  </w:footnote>
  <w:footnote w:type="continuationSeparator" w:id="0">
    <w:p w:rsidR="001130EC" w:rsidRDefault="0011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76" w:rsidRDefault="001130E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C96AA4"/>
    <w:multiLevelType w:val="multilevel"/>
    <w:tmpl w:val="4B0A35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CD5AB0"/>
    <w:multiLevelType w:val="hybridMultilevel"/>
    <w:tmpl w:val="7E92242C"/>
    <w:lvl w:ilvl="0" w:tplc="53A66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1"/>
    <w:rsid w:val="00012F01"/>
    <w:rsid w:val="00041944"/>
    <w:rsid w:val="00054991"/>
    <w:rsid w:val="000D55A9"/>
    <w:rsid w:val="001019A5"/>
    <w:rsid w:val="00102718"/>
    <w:rsid w:val="001130EC"/>
    <w:rsid w:val="001217AE"/>
    <w:rsid w:val="00237AF8"/>
    <w:rsid w:val="0025568C"/>
    <w:rsid w:val="00271230"/>
    <w:rsid w:val="00326BBD"/>
    <w:rsid w:val="00332F84"/>
    <w:rsid w:val="003376B4"/>
    <w:rsid w:val="003A21A4"/>
    <w:rsid w:val="003A6098"/>
    <w:rsid w:val="003D2384"/>
    <w:rsid w:val="003D2443"/>
    <w:rsid w:val="00413706"/>
    <w:rsid w:val="004845B0"/>
    <w:rsid w:val="004B34C8"/>
    <w:rsid w:val="00545345"/>
    <w:rsid w:val="0055671C"/>
    <w:rsid w:val="0056249B"/>
    <w:rsid w:val="00572CE6"/>
    <w:rsid w:val="006422DC"/>
    <w:rsid w:val="00661115"/>
    <w:rsid w:val="006779A0"/>
    <w:rsid w:val="00692A78"/>
    <w:rsid w:val="006C32B1"/>
    <w:rsid w:val="006F0BE7"/>
    <w:rsid w:val="007177A9"/>
    <w:rsid w:val="00765B49"/>
    <w:rsid w:val="00773C0D"/>
    <w:rsid w:val="007A7955"/>
    <w:rsid w:val="007E4C96"/>
    <w:rsid w:val="00815B2F"/>
    <w:rsid w:val="008371A6"/>
    <w:rsid w:val="008A67AE"/>
    <w:rsid w:val="008E25B2"/>
    <w:rsid w:val="008F08E9"/>
    <w:rsid w:val="00921258"/>
    <w:rsid w:val="00976753"/>
    <w:rsid w:val="00990598"/>
    <w:rsid w:val="00993E42"/>
    <w:rsid w:val="009A3AF8"/>
    <w:rsid w:val="009D2676"/>
    <w:rsid w:val="009F5909"/>
    <w:rsid w:val="00A06A76"/>
    <w:rsid w:val="00A15196"/>
    <w:rsid w:val="00A5688E"/>
    <w:rsid w:val="00A90F95"/>
    <w:rsid w:val="00AD324E"/>
    <w:rsid w:val="00B01CB8"/>
    <w:rsid w:val="00B24C16"/>
    <w:rsid w:val="00B9035B"/>
    <w:rsid w:val="00BA45AD"/>
    <w:rsid w:val="00BB1975"/>
    <w:rsid w:val="00BF1168"/>
    <w:rsid w:val="00BF65BF"/>
    <w:rsid w:val="00C0510F"/>
    <w:rsid w:val="00C1227C"/>
    <w:rsid w:val="00C324E0"/>
    <w:rsid w:val="00C47136"/>
    <w:rsid w:val="00CA0D56"/>
    <w:rsid w:val="00D12B3E"/>
    <w:rsid w:val="00D6274A"/>
    <w:rsid w:val="00DA1141"/>
    <w:rsid w:val="00E33DD6"/>
    <w:rsid w:val="00E35DB3"/>
    <w:rsid w:val="00E84753"/>
    <w:rsid w:val="00E9060F"/>
    <w:rsid w:val="00E92586"/>
    <w:rsid w:val="00EA4D49"/>
    <w:rsid w:val="00EB1CF2"/>
    <w:rsid w:val="00F03591"/>
    <w:rsid w:val="00F05013"/>
    <w:rsid w:val="00F6112A"/>
    <w:rsid w:val="00F6523A"/>
    <w:rsid w:val="00F7479C"/>
    <w:rsid w:val="00F91099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is022008@istruzione.it" TargetMode="External"/><Relationship Id="rId18" Type="http://schemas.openxmlformats.org/officeDocument/2006/relationships/hyperlink" Target="https://www.youtube.com/watch?v=SozfIGPf58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RUOACBkF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P4luPnObQY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greteria.liceo@virgilio.it" TargetMode="External"/><Relationship Id="rId20" Type="http://schemas.openxmlformats.org/officeDocument/2006/relationships/hyperlink" Target="http://www.dailymotion.com/video/x1ayfs7_the-life-and-art-of-gustav-klimt-artist-history-biography-documentary_cre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bis022008@pec.istruzione.it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UXLiaEJ0yH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greteria@iissalfano.gov.it" TargetMode="External"/><Relationship Id="rId22" Type="http://schemas.openxmlformats.org/officeDocument/2006/relationships/hyperlink" Target="https://www.khanacademy.org/humanities/becoming-modern/symbolism/v/gustav-klimt-the-kiss-1907-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FE71-5647-4FDC-9CBF-E5022D17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2017-07-30T17:07:00Z</dcterms:created>
  <dcterms:modified xsi:type="dcterms:W3CDTF">2017-07-30T17:07:00Z</dcterms:modified>
</cp:coreProperties>
</file>