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7D" w:rsidRDefault="004458BC" w:rsidP="00B23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</w:p>
    <w:p w:rsidR="006D0DE1" w:rsidRDefault="004458BC" w:rsidP="00B23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</w:p>
    <w:p w:rsidR="00B47340" w:rsidRPr="00B47340" w:rsidRDefault="00B47340" w:rsidP="00B47340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340" w:rsidRPr="00B47340" w:rsidRDefault="00B47340" w:rsidP="00B47340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B47340" w:rsidRPr="00B47340" w:rsidRDefault="00B47340" w:rsidP="00B47340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B47340" w:rsidRPr="00B47340" w:rsidRDefault="00B47340" w:rsidP="00B47340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340" w:rsidRPr="00B47340" w:rsidRDefault="00B47340" w:rsidP="00B47340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B47340" w:rsidRPr="00B47340" w:rsidRDefault="00B47340" w:rsidP="00B47340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340" w:rsidRPr="00B47340" w:rsidRDefault="00B47340" w:rsidP="00B47340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6D0DE1" w:rsidRDefault="004458BC" w:rsidP="00B23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</w:p>
    <w:p w:rsidR="006D0DE1" w:rsidRDefault="004458BC" w:rsidP="00B23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</w:p>
    <w:p w:rsidR="00E41389" w:rsidRPr="00E41389" w:rsidRDefault="00B47340" w:rsidP="006D0DE1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SCHEDA DI VALUTAZIONE DEL PERCORSO DI ALTERNANZA SCUOLA LAVORO DA PARTE DELLO STUDENTE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E41389" w:rsidRDefault="00B47340" w:rsidP="00B37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Alunno___________________________________________ classe  III __________ </w:t>
      </w:r>
    </w:p>
    <w:p w:rsidR="00E41389" w:rsidRDefault="004458BC" w:rsidP="00B37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389" w:rsidRDefault="00B47340" w:rsidP="00B37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Struttura ospitante ___________________________________________________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Durante l’esperienza lavorativa sei stato/a affiancato/a: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da una persona con ruolo direttivo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da un impiegato                    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>da un operaio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>da nessuno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 relazione con il tutor aziendale è stata: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continuativa e stimolante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continuativa ma non stimolante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episodica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inesistente 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 sei trovato inserito/a in un clima di relazioni: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positivo e stimolante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poco stimolante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carico di tensione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polemico e conflittuale  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 contesto in cui sei stato/a inserito/a ha permesso di avere spazi di autonomia e di iniziativa personale?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Sempre, poiché specificamente richiesto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spesso, ma senza che venisse richiesto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talvolta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mai 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Durante l’esperienza lavorativa hai svolto: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>sempre attività semplici e guidate</w:t>
      </w:r>
      <w:r>
        <w:rPr>
          <w:rFonts w:ascii="Times New Roman" w:hAnsi="Times New Roman"/>
          <w:sz w:val="24"/>
          <w:szCs w:val="24"/>
        </w:rPr>
        <w:tab/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all’inizio attività semplici e guidate, poi più complesse e sempre guidate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>attività complesse fin dall’inizio e sempre guidate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>attività complesse sin dall’inizio, ma non guidate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 attività realizzate ti sono sembrate in linea con il percorso formativo da te intrapreso? </w:t>
      </w:r>
      <w:bookmarkStart w:id="0" w:name="page80"/>
      <w:bookmarkEnd w:id="0"/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sempre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non sempre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>mai</w:t>
      </w:r>
      <w:r>
        <w:rPr>
          <w:rFonts w:ascii="Times New Roman" w:hAnsi="Times New Roman"/>
          <w:sz w:val="24"/>
          <w:szCs w:val="24"/>
        </w:rPr>
        <w:tab/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>altro (specificare)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 conoscenze e le competenze da te possedute, rispetto all’esperienza svolta, sono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superiori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adeguate </w:t>
      </w:r>
    </w:p>
    <w:p w:rsidR="00E41389" w:rsidRDefault="00B47340" w:rsidP="00B4734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sufficienti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non pertinenti </w:t>
      </w:r>
      <w:bookmarkStart w:id="1" w:name="_GoBack"/>
      <w:bookmarkEnd w:id="1"/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tempo a disposizione per svolgere l’esperienza svolta è stato: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largamente insufficiente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appena sufficiente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adeguato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eccessivo 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Ritieni che l’esperienza lavorativa ti abbia permesso di conoscere e comprendere l’organizzazione di lavoro in cui sei stato/a inserito/a?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per niente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poco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abbastanza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molto 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Durante l’esperienza lavorativa ritieni di aver acquisito:</w:t>
      </w:r>
    </w:p>
    <w:p w:rsidR="00E41389" w:rsidRDefault="00B47340" w:rsidP="00E413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Conoscenze e/o competenze tecniche specifiche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>si (specificare)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Metodologie, strumenti e sistemi di lavoro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si (specificare)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Competenze comunicative e professionali utili per inserirsi nel mondo del lavoro 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</w:t>
      </w:r>
    </w:p>
    <w:p w:rsidR="00E41389" w:rsidRDefault="00B47340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si (specificare)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L’esperienza lavorativa ha suscitato in te nuovi interessi? 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no, mi è rimasta indifferente 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pochi interessi che non reputo degni di nota 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pochi interessi significativi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i seguenti interessi degni di nota 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Individua a tuo parere quali sono state le capacità e le competenze che ritieni di aver acquisito dalla tua esperienza di alternanza scuola lavoro: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(esprimi un giudizio secondo questa scala: 1= Per niente; 2= poco; 3= molto; 4= moltissimo)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42"/>
        <w:gridCol w:w="430"/>
        <w:gridCol w:w="430"/>
        <w:gridCol w:w="430"/>
        <w:gridCol w:w="430"/>
      </w:tblGrid>
      <w:tr w:rsidR="00E41389" w:rsidTr="00FA0352">
        <w:trPr>
          <w:cantSplit/>
          <w:tblHeader/>
          <w:jc w:val="center"/>
        </w:trPr>
        <w:tc>
          <w:tcPr>
            <w:tcW w:w="5642" w:type="dxa"/>
          </w:tcPr>
          <w:p w:rsidR="00E41389" w:rsidRDefault="004458BC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Lavorare in gruppo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gli orari 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Adattarmi a nuovi ambienti sconosciuti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risorse organizzative per eseguire il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Prendere decisioni in autonomia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Gestire le attività con autonomia organizzativa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i tempi di consegna del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Affrontare gli imprevisti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Risolvere problemi sul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Coordinare gruppi 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Risolvere i problemi degli altri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Adattarmi ai ritmi 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Concentrarmi sulle cose da fare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Saper comunicare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E4138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B47340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Pr="009A4821" w:rsidRDefault="00B47340" w:rsidP="00E41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 w:rsidRPr="009A4821">
        <w:rPr>
          <w:rFonts w:ascii="Times New Roman" w:hAnsi="Times New Roman"/>
          <w:bCs/>
          <w:sz w:val="24"/>
          <w:szCs w:val="24"/>
        </w:rPr>
        <w:t xml:space="preserve">A tuo parere, quali sono stati i punti di forza dell’ esperienza lavorativa? </w:t>
      </w:r>
    </w:p>
    <w:p w:rsidR="00E41389" w:rsidRDefault="00B47340" w:rsidP="00E4138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E41389" w:rsidRDefault="00B47340" w:rsidP="00E4138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E41389" w:rsidRDefault="00B47340" w:rsidP="00E4138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Quali i punti di debolezza? </w:t>
      </w:r>
    </w:p>
    <w:p w:rsidR="00E41389" w:rsidRDefault="00B47340" w:rsidP="00B47340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7340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B47340" w:rsidRPr="00B47340" w:rsidRDefault="00B47340" w:rsidP="00B47340">
      <w:pPr>
        <w:pStyle w:val="Paragrafoelenco"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7340" w:rsidRDefault="00B47340" w:rsidP="00B47340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7340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B47340" w:rsidRPr="00B47340" w:rsidRDefault="00B47340" w:rsidP="00B47340">
      <w:pPr>
        <w:pStyle w:val="Paragrafoelenco"/>
        <w:rPr>
          <w:rFonts w:ascii="Times New Roman" w:hAnsi="Times New Roman"/>
          <w:bCs/>
          <w:sz w:val="24"/>
          <w:szCs w:val="24"/>
        </w:rPr>
      </w:pPr>
    </w:p>
    <w:p w:rsidR="00B47340" w:rsidRPr="00B47340" w:rsidRDefault="00B47340" w:rsidP="00B47340">
      <w:pPr>
        <w:pStyle w:val="Paragrafoelenco"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B47340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7340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B47340" w:rsidRPr="00B47340" w:rsidRDefault="00B47340" w:rsidP="00B47340">
      <w:pPr>
        <w:pStyle w:val="Paragrafoelenco"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4458BC" w:rsidP="00B4734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Pr="00B47340" w:rsidRDefault="00B47340" w:rsidP="00B47340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 w:rsidRPr="00B47340">
        <w:rPr>
          <w:rFonts w:ascii="Times New Roman" w:hAnsi="Times New Roman"/>
          <w:bCs/>
          <w:sz w:val="24"/>
          <w:szCs w:val="24"/>
        </w:rPr>
        <w:t xml:space="preserve">Osservazioni/Suggerimenti 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E41389" w:rsidRDefault="00B47340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4458BC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E41389">
      <w:pPr>
        <w:widowControl w:val="0"/>
        <w:tabs>
          <w:tab w:val="center" w:pos="723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_________________________                        </w:t>
      </w:r>
      <w:r>
        <w:rPr>
          <w:rFonts w:ascii="Times New Roman" w:hAnsi="Times New Roman"/>
          <w:bCs/>
          <w:sz w:val="24"/>
          <w:szCs w:val="24"/>
        </w:rPr>
        <w:tab/>
        <w:t>Firma dell’Allievo</w:t>
      </w:r>
    </w:p>
    <w:p w:rsidR="00E41389" w:rsidRDefault="004458BC" w:rsidP="00E41389">
      <w:pPr>
        <w:widowControl w:val="0"/>
        <w:tabs>
          <w:tab w:val="center" w:pos="723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Cs/>
          <w:sz w:val="24"/>
          <w:szCs w:val="24"/>
        </w:rPr>
      </w:pPr>
    </w:p>
    <w:p w:rsidR="00E41389" w:rsidRDefault="00B47340" w:rsidP="00E41389">
      <w:pPr>
        <w:widowControl w:val="0"/>
        <w:tabs>
          <w:tab w:val="center" w:pos="723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_______________________</w:t>
      </w:r>
    </w:p>
    <w:p w:rsidR="00B23A7D" w:rsidRPr="00B23A7D" w:rsidRDefault="004458BC" w:rsidP="008C53E2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3A7D" w:rsidRPr="00B23A7D" w:rsidSect="00E41389">
      <w:pgSz w:w="12240" w:h="15840" w:code="1"/>
      <w:pgMar w:top="142" w:right="902" w:bottom="567" w:left="1134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DEB"/>
    <w:multiLevelType w:val="hybridMultilevel"/>
    <w:tmpl w:val="2ED8A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18C6"/>
    <w:multiLevelType w:val="multilevel"/>
    <w:tmpl w:val="247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7340"/>
    <w:rsid w:val="004458BC"/>
    <w:rsid w:val="00B47340"/>
    <w:rsid w:val="00F6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2017-11-28T11:14:00Z</dcterms:created>
  <dcterms:modified xsi:type="dcterms:W3CDTF">2017-11-28T11:14:00Z</dcterms:modified>
</cp:coreProperties>
</file>