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1" w:type="dxa"/>
        <w:jc w:val="center"/>
        <w:tblLayout w:type="fixed"/>
        <w:tblCellMar>
          <w:left w:w="0" w:type="dxa"/>
          <w:right w:w="0" w:type="dxa"/>
        </w:tblCellMar>
        <w:tblLook w:val="01E0" w:firstRow="1" w:lastRow="1" w:firstColumn="1" w:lastColumn="1" w:noHBand="0" w:noVBand="0"/>
      </w:tblPr>
      <w:tblGrid>
        <w:gridCol w:w="5537"/>
        <w:gridCol w:w="1559"/>
        <w:gridCol w:w="3685"/>
      </w:tblGrid>
      <w:tr w:rsidR="00DC1943" w:rsidRPr="00E344B8" w:rsidTr="009E2200">
        <w:trPr>
          <w:trHeight w:val="1261"/>
          <w:jc w:val="center"/>
        </w:trPr>
        <w:tc>
          <w:tcPr>
            <w:tcW w:w="7096" w:type="dxa"/>
            <w:gridSpan w:val="2"/>
            <w:vAlign w:val="center"/>
          </w:tcPr>
          <w:p w:rsidR="00DC1943" w:rsidRPr="00E344B8" w:rsidRDefault="00DC1943" w:rsidP="009E2200">
            <w:pPr>
              <w:spacing w:after="0" w:line="240" w:lineRule="auto"/>
              <w:jc w:val="center"/>
              <w:rPr>
                <w:rFonts w:ascii="Times New Roman" w:eastAsia="Calibri" w:hAnsi="Times New Roman" w:cs="Times New Roman"/>
                <w:sz w:val="28"/>
                <w:szCs w:val="28"/>
              </w:rPr>
            </w:pPr>
            <w:r w:rsidRPr="00E344B8">
              <w:rPr>
                <w:rFonts w:ascii="Times New Roman" w:eastAsia="Calibri" w:hAnsi="Times New Roman" w:cs="Times New Roman"/>
                <w:noProof/>
                <w:sz w:val="28"/>
                <w:szCs w:val="28"/>
                <w:lang w:eastAsia="it-IT"/>
              </w:rPr>
              <w:drawing>
                <wp:inline distT="0" distB="0" distL="0" distR="0">
                  <wp:extent cx="4494530" cy="741680"/>
                  <wp:effectExtent l="19050" t="0" r="127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srcRect/>
                          <a:stretch>
                            <a:fillRect/>
                          </a:stretch>
                        </pic:blipFill>
                        <pic:spPr bwMode="auto">
                          <a:xfrm>
                            <a:off x="0" y="0"/>
                            <a:ext cx="4494530" cy="741680"/>
                          </a:xfrm>
                          <a:prstGeom prst="rect">
                            <a:avLst/>
                          </a:prstGeom>
                          <a:noFill/>
                          <a:ln w="9525">
                            <a:noFill/>
                            <a:miter lim="800000"/>
                            <a:headEnd/>
                            <a:tailEnd/>
                          </a:ln>
                        </pic:spPr>
                      </pic:pic>
                    </a:graphicData>
                  </a:graphic>
                </wp:inline>
              </w:drawing>
            </w:r>
          </w:p>
        </w:tc>
        <w:tc>
          <w:tcPr>
            <w:tcW w:w="3685" w:type="dxa"/>
            <w:vAlign w:val="center"/>
          </w:tcPr>
          <w:p w:rsidR="00DC1943" w:rsidRPr="00E344B8" w:rsidRDefault="00DC1943" w:rsidP="009E2200">
            <w:pPr>
              <w:spacing w:after="0" w:line="240" w:lineRule="auto"/>
              <w:jc w:val="center"/>
              <w:rPr>
                <w:rFonts w:ascii="Times New Roman" w:eastAsia="Calibri" w:hAnsi="Times New Roman" w:cs="Times New Roman"/>
                <w:b/>
                <w:bCs/>
                <w:color w:val="000080"/>
              </w:rPr>
            </w:pPr>
            <w:r w:rsidRPr="00E344B8">
              <w:rPr>
                <w:rFonts w:ascii="Times New Roman" w:eastAsia="Calibri" w:hAnsi="Times New Roman" w:cs="Times New Roman"/>
                <w:b/>
                <w:noProof/>
                <w:color w:val="000080"/>
                <w:lang w:eastAsia="it-IT"/>
              </w:rPr>
              <w:drawing>
                <wp:inline distT="0" distB="0" distL="0" distR="0">
                  <wp:extent cx="871220" cy="569595"/>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871220" cy="569595"/>
                          </a:xfrm>
                          <a:prstGeom prst="rect">
                            <a:avLst/>
                          </a:prstGeom>
                          <a:noFill/>
                          <a:ln w="9525">
                            <a:noFill/>
                            <a:miter lim="800000"/>
                            <a:headEnd/>
                            <a:tailEnd/>
                          </a:ln>
                        </pic:spPr>
                      </pic:pic>
                    </a:graphicData>
                  </a:graphic>
                </wp:inline>
              </w:drawing>
            </w:r>
            <w:r w:rsidRPr="00E344B8">
              <w:rPr>
                <w:rFonts w:ascii="Times New Roman" w:eastAsia="Calibri" w:hAnsi="Times New Roman" w:cs="Times New Roman"/>
                <w:b/>
                <w:noProof/>
                <w:color w:val="000080"/>
                <w:lang w:eastAsia="it-IT"/>
              </w:rPr>
              <w:drawing>
                <wp:inline distT="0" distB="0" distL="0" distR="0">
                  <wp:extent cx="629920" cy="67310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629920" cy="673100"/>
                          </a:xfrm>
                          <a:prstGeom prst="rect">
                            <a:avLst/>
                          </a:prstGeom>
                          <a:noFill/>
                          <a:ln w="9525">
                            <a:noFill/>
                            <a:miter lim="800000"/>
                            <a:headEnd/>
                            <a:tailEnd/>
                          </a:ln>
                        </pic:spPr>
                      </pic:pic>
                    </a:graphicData>
                  </a:graphic>
                </wp:inline>
              </w:drawing>
            </w:r>
            <w:r w:rsidRPr="00E344B8">
              <w:rPr>
                <w:rFonts w:ascii="Times New Roman" w:eastAsia="Calibri" w:hAnsi="Times New Roman" w:cs="Times New Roman"/>
                <w:b/>
                <w:noProof/>
                <w:color w:val="000080"/>
                <w:lang w:eastAsia="it-IT"/>
              </w:rPr>
              <w:drawing>
                <wp:inline distT="0" distB="0" distL="0" distR="0">
                  <wp:extent cx="724535" cy="698500"/>
                  <wp:effectExtent l="1905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srcRect/>
                          <a:stretch>
                            <a:fillRect/>
                          </a:stretch>
                        </pic:blipFill>
                        <pic:spPr bwMode="auto">
                          <a:xfrm>
                            <a:off x="0" y="0"/>
                            <a:ext cx="724535" cy="698500"/>
                          </a:xfrm>
                          <a:prstGeom prst="rect">
                            <a:avLst/>
                          </a:prstGeom>
                          <a:noFill/>
                          <a:ln w="9525">
                            <a:noFill/>
                            <a:miter lim="800000"/>
                            <a:headEnd/>
                            <a:tailEnd/>
                          </a:ln>
                        </pic:spPr>
                      </pic:pic>
                    </a:graphicData>
                  </a:graphic>
                </wp:inline>
              </w:drawing>
            </w:r>
          </w:p>
        </w:tc>
      </w:tr>
      <w:tr w:rsidR="00DC1943" w:rsidRPr="00E344B8" w:rsidTr="009E2200">
        <w:trPr>
          <w:trHeight w:val="694"/>
          <w:jc w:val="center"/>
        </w:trPr>
        <w:tc>
          <w:tcPr>
            <w:tcW w:w="10781" w:type="dxa"/>
            <w:gridSpan w:val="3"/>
            <w:vAlign w:val="center"/>
          </w:tcPr>
          <w:p w:rsidR="00DC1943" w:rsidRPr="00E344B8" w:rsidRDefault="00DC1943" w:rsidP="009E2200">
            <w:pPr>
              <w:spacing w:after="0" w:line="240" w:lineRule="auto"/>
              <w:jc w:val="center"/>
              <w:rPr>
                <w:rFonts w:ascii="Times New Roman" w:eastAsia="Calibri" w:hAnsi="Times New Roman" w:cs="Times New Roman"/>
                <w:b/>
                <w:bCs/>
                <w:color w:val="000080"/>
                <w:szCs w:val="32"/>
              </w:rPr>
            </w:pPr>
            <w:r w:rsidRPr="00E344B8">
              <w:rPr>
                <w:rFonts w:ascii="Times New Roman" w:eastAsia="Calibri" w:hAnsi="Times New Roman" w:cs="Times New Roman"/>
                <w:b/>
                <w:bCs/>
                <w:color w:val="000080"/>
                <w:szCs w:val="32"/>
              </w:rPr>
              <w:t>ISTITUTO DI ISTRUZIONE SECONDARIA SUPERIORE“ALFANO DA TERMOLI”</w:t>
            </w:r>
          </w:p>
          <w:p w:rsidR="00DC1943" w:rsidRPr="00E344B8" w:rsidRDefault="00DC1943" w:rsidP="009E2200">
            <w:pPr>
              <w:spacing w:after="0" w:line="240" w:lineRule="auto"/>
              <w:jc w:val="center"/>
              <w:rPr>
                <w:rFonts w:ascii="Times New Roman" w:eastAsia="Calibri" w:hAnsi="Times New Roman" w:cs="Times New Roman"/>
                <w:noProof/>
                <w:color w:val="000080"/>
                <w:sz w:val="16"/>
                <w:szCs w:val="20"/>
              </w:rPr>
            </w:pPr>
            <w:r w:rsidRPr="00E344B8">
              <w:rPr>
                <w:rFonts w:ascii="Times New Roman" w:eastAsia="Calibri" w:hAnsi="Times New Roman" w:cs="Times New Roman"/>
                <w:noProof/>
                <w:color w:val="993300"/>
                <w:sz w:val="16"/>
                <w:szCs w:val="20"/>
              </w:rPr>
              <w:t>www.iissalfano.gov.it</w:t>
            </w:r>
            <w:r w:rsidRPr="00E344B8">
              <w:rPr>
                <w:rFonts w:ascii="Times New Roman" w:eastAsia="Calibri" w:hAnsi="Times New Roman" w:cs="Times New Roman"/>
                <w:noProof/>
                <w:sz w:val="16"/>
                <w:szCs w:val="20"/>
              </w:rPr>
              <w:t xml:space="preserve">    E-mail: </w:t>
            </w:r>
            <w:hyperlink r:id="rId10" w:history="1">
              <w:r w:rsidRPr="00E344B8">
                <w:rPr>
                  <w:rFonts w:ascii="Times New Roman" w:eastAsia="Calibri" w:hAnsi="Times New Roman" w:cs="Times New Roman"/>
                  <w:noProof/>
                  <w:color w:val="0000FF"/>
                  <w:sz w:val="16"/>
                  <w:szCs w:val="20"/>
                  <w:u w:val="single"/>
                </w:rPr>
                <w:t>cbis022008@istruzione.it</w:t>
              </w:r>
            </w:hyperlink>
            <w:r w:rsidRPr="00E344B8">
              <w:rPr>
                <w:rFonts w:ascii="Times New Roman" w:eastAsia="Calibri" w:hAnsi="Times New Roman" w:cs="Times New Roman"/>
                <w:noProof/>
                <w:color w:val="0000FF"/>
                <w:sz w:val="16"/>
                <w:szCs w:val="20"/>
              </w:rPr>
              <w:t xml:space="preserve"> - </w:t>
            </w:r>
            <w:hyperlink r:id="rId11" w:history="1">
              <w:r w:rsidRPr="00E344B8">
                <w:rPr>
                  <w:rFonts w:ascii="Times New Roman" w:eastAsia="Calibri" w:hAnsi="Times New Roman" w:cs="Times New Roman"/>
                  <w:noProof/>
                  <w:color w:val="0000FF"/>
                  <w:sz w:val="16"/>
                  <w:szCs w:val="20"/>
                  <w:u w:val="single"/>
                </w:rPr>
                <w:t>segreteria@iissalfano.gov.it</w:t>
              </w:r>
            </w:hyperlink>
            <w:r w:rsidRPr="00E344B8">
              <w:rPr>
                <w:rFonts w:ascii="Times New Roman" w:eastAsia="Calibri" w:hAnsi="Times New Roman" w:cs="Times New Roman"/>
                <w:noProof/>
                <w:sz w:val="16"/>
                <w:szCs w:val="20"/>
              </w:rPr>
              <w:t xml:space="preserve">Pec: </w:t>
            </w:r>
            <w:hyperlink r:id="rId12" w:history="1">
              <w:r w:rsidRPr="00E344B8">
                <w:rPr>
                  <w:rFonts w:ascii="Times New Roman" w:eastAsia="Calibri" w:hAnsi="Times New Roman" w:cs="Times New Roman"/>
                  <w:noProof/>
                  <w:color w:val="0000FF"/>
                  <w:sz w:val="16"/>
                  <w:szCs w:val="20"/>
                  <w:u w:val="single"/>
                </w:rPr>
                <w:t>cbis022008@pec.istruzione.it</w:t>
              </w:r>
            </w:hyperlink>
            <w:r w:rsidRPr="00E344B8">
              <w:rPr>
                <w:rFonts w:ascii="Times New Roman" w:eastAsia="Calibri" w:hAnsi="Times New Roman" w:cs="Times New Roman"/>
                <w:noProof/>
                <w:sz w:val="16"/>
                <w:szCs w:val="20"/>
              </w:rPr>
              <w:t xml:space="preserve"> Cod. fiscale 91049580706</w:t>
            </w:r>
          </w:p>
        </w:tc>
      </w:tr>
      <w:tr w:rsidR="00DC1943" w:rsidRPr="000F1180" w:rsidTr="009E2200">
        <w:trPr>
          <w:trHeight w:val="321"/>
          <w:jc w:val="center"/>
        </w:trPr>
        <w:tc>
          <w:tcPr>
            <w:tcW w:w="5537" w:type="dxa"/>
            <w:tcBorders>
              <w:bottom w:val="single" w:sz="4" w:space="0" w:color="0070C0"/>
            </w:tcBorders>
          </w:tcPr>
          <w:p w:rsidR="00DC1943" w:rsidRPr="00E344B8" w:rsidRDefault="00DC1943" w:rsidP="009E2200">
            <w:pPr>
              <w:spacing w:after="0" w:line="240" w:lineRule="auto"/>
              <w:rPr>
                <w:rFonts w:ascii="Times New Roman" w:eastAsia="Calibri" w:hAnsi="Times New Roman" w:cs="Times New Roman"/>
                <w:b/>
                <w:noProof/>
                <w:color w:val="000080"/>
                <w:sz w:val="16"/>
                <w:szCs w:val="20"/>
              </w:rPr>
            </w:pPr>
            <w:r w:rsidRPr="00E344B8">
              <w:rPr>
                <w:rFonts w:ascii="Times New Roman" w:eastAsia="Calibri" w:hAnsi="Times New Roman" w:cs="Times New Roman"/>
                <w:b/>
                <w:noProof/>
                <w:color w:val="000080"/>
                <w:sz w:val="16"/>
                <w:szCs w:val="20"/>
              </w:rPr>
              <w:t>LICEO SCIENTIFICO STATALE “ALFANO DA TERMOLI”</w:t>
            </w:r>
          </w:p>
          <w:p w:rsidR="00DC1943" w:rsidRPr="00E344B8" w:rsidRDefault="00DC1943" w:rsidP="009E2200">
            <w:pPr>
              <w:spacing w:after="0" w:line="240" w:lineRule="auto"/>
              <w:rPr>
                <w:rFonts w:ascii="Times New Roman" w:eastAsia="Calibri" w:hAnsi="Times New Roman" w:cs="Times New Roman"/>
                <w:b/>
                <w:noProof/>
                <w:color w:val="000080"/>
                <w:sz w:val="16"/>
                <w:szCs w:val="20"/>
              </w:rPr>
            </w:pPr>
            <w:r w:rsidRPr="00E344B8">
              <w:rPr>
                <w:rFonts w:ascii="Times New Roman" w:eastAsia="Calibri" w:hAnsi="Times New Roman" w:cs="Times New Roman"/>
                <w:b/>
                <w:noProof/>
                <w:color w:val="000080"/>
                <w:sz w:val="16"/>
                <w:szCs w:val="20"/>
              </w:rPr>
              <w:t>con liceo scientifico, opzione scienze applicate e sez. a indirizzo sportivo</w:t>
            </w:r>
          </w:p>
          <w:p w:rsidR="00DC1943" w:rsidRPr="00E344B8" w:rsidRDefault="00DC1943" w:rsidP="009E2200">
            <w:pPr>
              <w:spacing w:after="0" w:line="240" w:lineRule="auto"/>
              <w:rPr>
                <w:rFonts w:ascii="Times New Roman" w:eastAsia="Calibri" w:hAnsi="Times New Roman" w:cs="Times New Roman"/>
                <w:bCs/>
                <w:noProof/>
                <w:sz w:val="16"/>
                <w:szCs w:val="20"/>
              </w:rPr>
            </w:pPr>
            <w:r w:rsidRPr="00E344B8">
              <w:rPr>
                <w:rFonts w:ascii="Times New Roman" w:eastAsia="Calibri" w:hAnsi="Times New Roman" w:cs="Times New Roman"/>
                <w:noProof/>
                <w:sz w:val="16"/>
                <w:szCs w:val="20"/>
              </w:rPr>
              <w:t>Viale Trieste, 10   86039 Termoli   Tel. 0875-706493   Fax 0875-702223</w:t>
            </w:r>
          </w:p>
        </w:tc>
        <w:tc>
          <w:tcPr>
            <w:tcW w:w="5244" w:type="dxa"/>
            <w:gridSpan w:val="2"/>
            <w:tcBorders>
              <w:bottom w:val="single" w:sz="4" w:space="0" w:color="0070C0"/>
            </w:tcBorders>
          </w:tcPr>
          <w:p w:rsidR="00DC1943" w:rsidRPr="00E344B8" w:rsidRDefault="00DC1943" w:rsidP="009E2200">
            <w:pPr>
              <w:spacing w:after="0" w:line="240" w:lineRule="auto"/>
              <w:rPr>
                <w:rFonts w:ascii="Times New Roman" w:eastAsia="Calibri" w:hAnsi="Times New Roman" w:cs="Times New Roman"/>
                <w:b/>
                <w:noProof/>
                <w:color w:val="000080"/>
                <w:sz w:val="16"/>
                <w:szCs w:val="20"/>
              </w:rPr>
            </w:pPr>
            <w:r w:rsidRPr="00E344B8">
              <w:rPr>
                <w:rFonts w:ascii="Times New Roman" w:eastAsia="Calibri" w:hAnsi="Times New Roman" w:cs="Times New Roman"/>
                <w:b/>
                <w:noProof/>
                <w:color w:val="000080"/>
                <w:sz w:val="16"/>
                <w:szCs w:val="20"/>
              </w:rPr>
              <w:t>LICEO CLASSICO STATALE “G. PERROTTA”</w:t>
            </w:r>
          </w:p>
          <w:p w:rsidR="00DC1943" w:rsidRPr="00E344B8" w:rsidRDefault="00DC1943" w:rsidP="009E2200">
            <w:pPr>
              <w:spacing w:after="0" w:line="240" w:lineRule="auto"/>
              <w:rPr>
                <w:rFonts w:ascii="Times New Roman" w:eastAsia="Calibri" w:hAnsi="Times New Roman" w:cs="Times New Roman"/>
                <w:bCs/>
                <w:noProof/>
                <w:sz w:val="16"/>
                <w:szCs w:val="20"/>
              </w:rPr>
            </w:pPr>
            <w:r w:rsidRPr="00E344B8">
              <w:rPr>
                <w:rFonts w:ascii="Times New Roman" w:eastAsia="Calibri" w:hAnsi="Times New Roman" w:cs="Times New Roman"/>
                <w:noProof/>
                <w:sz w:val="16"/>
                <w:szCs w:val="20"/>
              </w:rPr>
              <w:t>Via Asia, 2   86039 Termoli   Tel. 0875-82175   Fax 0875-</w:t>
            </w:r>
            <w:r w:rsidRPr="00E344B8">
              <w:rPr>
                <w:rFonts w:ascii="Times New Roman" w:eastAsia="Calibri" w:hAnsi="Times New Roman" w:cs="Times New Roman"/>
                <w:bCs/>
                <w:noProof/>
                <w:sz w:val="16"/>
                <w:szCs w:val="20"/>
              </w:rPr>
              <w:t>706559</w:t>
            </w:r>
          </w:p>
          <w:p w:rsidR="00DC1943" w:rsidRPr="00E344B8" w:rsidRDefault="00DC1943" w:rsidP="009E2200">
            <w:pPr>
              <w:spacing w:after="0" w:line="240" w:lineRule="auto"/>
              <w:rPr>
                <w:rFonts w:ascii="Times New Roman" w:eastAsia="Calibri" w:hAnsi="Times New Roman" w:cs="Times New Roman"/>
                <w:bCs/>
                <w:noProof/>
                <w:sz w:val="16"/>
                <w:szCs w:val="20"/>
                <w:lang w:val="en-US"/>
              </w:rPr>
            </w:pPr>
            <w:r w:rsidRPr="00E344B8">
              <w:rPr>
                <w:rFonts w:ascii="Times New Roman" w:eastAsia="Calibri" w:hAnsi="Times New Roman" w:cs="Times New Roman"/>
                <w:bCs/>
                <w:noProof/>
                <w:sz w:val="16"/>
                <w:szCs w:val="20"/>
                <w:lang w:val="en-US"/>
              </w:rPr>
              <w:t xml:space="preserve">email: </w:t>
            </w:r>
            <w:hyperlink r:id="rId13" w:history="1">
              <w:r w:rsidRPr="00E344B8">
                <w:rPr>
                  <w:rFonts w:ascii="Times New Roman" w:eastAsia="Calibri" w:hAnsi="Times New Roman" w:cs="Times New Roman"/>
                  <w:bCs/>
                  <w:noProof/>
                  <w:color w:val="0000FF"/>
                  <w:sz w:val="16"/>
                  <w:szCs w:val="20"/>
                  <w:u w:val="single"/>
                  <w:lang w:val="en-US"/>
                </w:rPr>
                <w:t>segreteria.liceo@virgilio.it</w:t>
              </w:r>
            </w:hyperlink>
          </w:p>
        </w:tc>
      </w:tr>
    </w:tbl>
    <w:p w:rsidR="00163E28" w:rsidRPr="008C53E2" w:rsidRDefault="00163E28" w:rsidP="00B23A7D">
      <w:pPr>
        <w:widowControl w:val="0"/>
        <w:autoSpaceDE w:val="0"/>
        <w:autoSpaceDN w:val="0"/>
        <w:adjustRightInd w:val="0"/>
        <w:spacing w:after="0" w:line="240" w:lineRule="auto"/>
        <w:jc w:val="both"/>
        <w:rPr>
          <w:rFonts w:ascii="Times New Roman" w:eastAsia="Times New Roman" w:hAnsi="Times New Roman" w:cs="Times New Roman"/>
          <w:color w:val="0000FF"/>
          <w:sz w:val="16"/>
          <w:szCs w:val="16"/>
          <w:lang w:eastAsia="it-IT"/>
        </w:rPr>
      </w:pPr>
      <w:r w:rsidRPr="008C53E2">
        <w:rPr>
          <w:rFonts w:ascii="Times New Roman" w:eastAsia="Times New Roman" w:hAnsi="Times New Roman" w:cs="Times New Roman"/>
          <w:color w:val="0000FF"/>
          <w:sz w:val="16"/>
          <w:szCs w:val="16"/>
          <w:lang w:eastAsia="it-IT"/>
        </w:rPr>
        <w:t>La presente convenzione</w:t>
      </w:r>
      <w:r w:rsidR="008C53E2" w:rsidRPr="008C53E2">
        <w:rPr>
          <w:rFonts w:ascii="Times New Roman" w:eastAsia="Times New Roman" w:hAnsi="Times New Roman" w:cs="Times New Roman"/>
          <w:color w:val="0000FF"/>
          <w:sz w:val="16"/>
          <w:szCs w:val="16"/>
          <w:lang w:eastAsia="it-IT"/>
        </w:rPr>
        <w:t xml:space="preserve"> sarà oggetto di modifica da parte del</w:t>
      </w:r>
      <w:r w:rsidRPr="008C53E2">
        <w:rPr>
          <w:rFonts w:ascii="Times New Roman" w:eastAsia="Times New Roman" w:hAnsi="Times New Roman" w:cs="Times New Roman"/>
          <w:color w:val="0000FF"/>
          <w:sz w:val="16"/>
          <w:szCs w:val="16"/>
          <w:lang w:eastAsia="it-IT"/>
        </w:rPr>
        <w:t>l’USR Molise</w:t>
      </w:r>
      <w:r w:rsidR="008C53E2" w:rsidRPr="008C53E2">
        <w:rPr>
          <w:rFonts w:ascii="Times New Roman" w:eastAsia="Times New Roman" w:hAnsi="Times New Roman" w:cs="Times New Roman"/>
          <w:color w:val="0000FF"/>
          <w:sz w:val="16"/>
          <w:szCs w:val="16"/>
          <w:lang w:eastAsia="it-IT"/>
        </w:rPr>
        <w:t xml:space="preserve"> non appena sarà inviata</w:t>
      </w:r>
      <w:r w:rsidRPr="008C53E2">
        <w:rPr>
          <w:rFonts w:ascii="Times New Roman" w:eastAsia="Times New Roman" w:hAnsi="Times New Roman" w:cs="Times New Roman"/>
          <w:color w:val="0000FF"/>
          <w:sz w:val="16"/>
          <w:szCs w:val="16"/>
          <w:lang w:eastAsia="it-IT"/>
        </w:rPr>
        <w:t xml:space="preserve"> la nota esplicativa</w:t>
      </w:r>
      <w:r w:rsidR="008C53E2">
        <w:rPr>
          <w:rFonts w:ascii="Times New Roman" w:eastAsia="Times New Roman" w:hAnsi="Times New Roman" w:cs="Times New Roman"/>
          <w:color w:val="0000FF"/>
          <w:sz w:val="16"/>
          <w:szCs w:val="16"/>
          <w:lang w:eastAsia="it-IT"/>
        </w:rPr>
        <w:t xml:space="preserve"> in merito all’Alternanza S/L</w:t>
      </w:r>
      <w:r w:rsidRPr="008C53E2">
        <w:rPr>
          <w:rFonts w:ascii="Times New Roman" w:eastAsia="Times New Roman" w:hAnsi="Times New Roman" w:cs="Times New Roman"/>
          <w:color w:val="0000FF"/>
          <w:sz w:val="16"/>
          <w:szCs w:val="16"/>
          <w:lang w:eastAsia="it-IT"/>
        </w:rPr>
        <w:t>.</w:t>
      </w:r>
    </w:p>
    <w:p w:rsidR="008C53E2" w:rsidRDefault="008C53E2" w:rsidP="00B23A7D">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eastAsia="it-IT"/>
        </w:rPr>
      </w:pPr>
    </w:p>
    <w:p w:rsidR="008C53E2" w:rsidRPr="00B23A7D" w:rsidRDefault="00B23A7D" w:rsidP="008C53E2">
      <w:pPr>
        <w:widowControl w:val="0"/>
        <w:autoSpaceDE w:val="0"/>
        <w:autoSpaceDN w:val="0"/>
        <w:adjustRightInd w:val="0"/>
        <w:spacing w:after="0" w:line="240" w:lineRule="auto"/>
        <w:jc w:val="center"/>
        <w:rPr>
          <w:rFonts w:ascii="Times New Roman" w:eastAsia="Times New Roman" w:hAnsi="Times New Roman" w:cs="Times New Roman"/>
          <w:color w:val="538DD4"/>
          <w:sz w:val="24"/>
          <w:szCs w:val="24"/>
          <w:lang w:eastAsia="it-IT"/>
        </w:rPr>
      </w:pPr>
      <w:r w:rsidRPr="00B23A7D">
        <w:rPr>
          <w:rFonts w:ascii="Times New Roman" w:eastAsia="Times New Roman" w:hAnsi="Times New Roman" w:cs="Times New Roman"/>
          <w:color w:val="0000FF"/>
          <w:sz w:val="24"/>
          <w:szCs w:val="24"/>
          <w:lang w:eastAsia="it-IT"/>
        </w:rPr>
        <w:t>CONVENZIONE TRA ISTITUZIONE SCOLASTICA E SOGGETTO OSPITANTE</w:t>
      </w:r>
    </w:p>
    <w:p w:rsidR="00C04369" w:rsidRDefault="00B23A7D" w:rsidP="00DC1943">
      <w:pPr>
        <w:autoSpaceDE w:val="0"/>
        <w:autoSpaceDN w:val="0"/>
        <w:adjustRightInd w:val="0"/>
        <w:snapToGrid w:val="0"/>
        <w:spacing w:after="0" w:line="240" w:lineRule="auto"/>
        <w:jc w:val="center"/>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TRA</w:t>
      </w:r>
    </w:p>
    <w:p w:rsidR="00B23A7D" w:rsidRPr="00B23A7D" w:rsidRDefault="00C04369" w:rsidP="00C04369">
      <w:pPr>
        <w:autoSpaceDE w:val="0"/>
        <w:autoSpaceDN w:val="0"/>
        <w:adjustRightInd w:val="0"/>
        <w:snapToGri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L’Istituto di Istruzione Secondaria Superiore “Alfano da Termoli” </w:t>
      </w:r>
      <w:r w:rsidR="00B23A7D" w:rsidRPr="00B23A7D">
        <w:rPr>
          <w:rFonts w:ascii="Times New Roman" w:eastAsia="Times New Roman" w:hAnsi="Times New Roman" w:cs="Times New Roman"/>
          <w:sz w:val="24"/>
          <w:szCs w:val="24"/>
          <w:lang w:eastAsia="it-IT"/>
        </w:rPr>
        <w:t xml:space="preserve">con sede in </w:t>
      </w:r>
      <w:r>
        <w:rPr>
          <w:rFonts w:ascii="Times New Roman" w:eastAsia="Times New Roman" w:hAnsi="Times New Roman" w:cs="Times New Roman"/>
          <w:sz w:val="24"/>
          <w:szCs w:val="24"/>
          <w:lang w:eastAsia="it-IT"/>
        </w:rPr>
        <w:t xml:space="preserve"> Termoli,</w:t>
      </w:r>
      <w:r w:rsidR="00B23A7D" w:rsidRPr="00B23A7D">
        <w:rPr>
          <w:rFonts w:ascii="Times New Roman" w:eastAsia="Times New Roman" w:hAnsi="Times New Roman" w:cs="Times New Roman"/>
          <w:sz w:val="24"/>
          <w:szCs w:val="24"/>
          <w:lang w:eastAsia="it-IT"/>
        </w:rPr>
        <w:t xml:space="preserve"> </w:t>
      </w:r>
      <w:r w:rsidR="000F1180">
        <w:rPr>
          <w:rFonts w:ascii="Times New Roman" w:eastAsia="Times New Roman" w:hAnsi="Times New Roman" w:cs="Times New Roman"/>
          <w:sz w:val="24"/>
          <w:szCs w:val="24"/>
          <w:lang w:eastAsia="it-IT"/>
        </w:rPr>
        <w:t xml:space="preserve"> </w:t>
      </w:r>
      <w:r w:rsidR="00B23A7D" w:rsidRPr="00B23A7D">
        <w:rPr>
          <w:rFonts w:ascii="Times New Roman" w:eastAsia="Times New Roman" w:hAnsi="Times New Roman" w:cs="Times New Roman"/>
          <w:sz w:val="24"/>
          <w:szCs w:val="24"/>
          <w:lang w:eastAsia="it-IT"/>
        </w:rPr>
        <w:t>via</w:t>
      </w:r>
      <w:r>
        <w:rPr>
          <w:rFonts w:ascii="Times New Roman" w:eastAsia="Times New Roman" w:hAnsi="Times New Roman" w:cs="Times New Roman"/>
          <w:sz w:val="24"/>
          <w:szCs w:val="24"/>
          <w:lang w:eastAsia="it-IT"/>
        </w:rPr>
        <w:t>le Trieste n. 10</w:t>
      </w:r>
      <w:r w:rsidR="00B23A7D" w:rsidRPr="00B23A7D">
        <w:rPr>
          <w:rFonts w:ascii="Times New Roman" w:eastAsia="Times New Roman" w:hAnsi="Times New Roman" w:cs="Times New Roman"/>
          <w:sz w:val="24"/>
          <w:szCs w:val="24"/>
          <w:lang w:eastAsia="it-IT"/>
        </w:rPr>
        <w:t xml:space="preserve">, codice fiscale </w:t>
      </w:r>
      <w:r>
        <w:rPr>
          <w:rFonts w:ascii="Times New Roman" w:eastAsia="Times New Roman" w:hAnsi="Times New Roman" w:cs="Times New Roman"/>
          <w:sz w:val="24"/>
          <w:szCs w:val="24"/>
          <w:lang w:eastAsia="it-IT"/>
        </w:rPr>
        <w:t xml:space="preserve"> 91049580706</w:t>
      </w:r>
      <w:r w:rsidR="000F1180">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B23A7D" w:rsidRPr="00B23A7D">
        <w:rPr>
          <w:rFonts w:ascii="Times New Roman" w:eastAsia="Times New Roman" w:hAnsi="Times New Roman" w:cs="Times New Roman"/>
          <w:sz w:val="24"/>
          <w:szCs w:val="24"/>
          <w:lang w:eastAsia="it-IT"/>
        </w:rPr>
        <w:t>d’ora in poi denominato “istituzione scolastica”,</w:t>
      </w:r>
      <w:r>
        <w:rPr>
          <w:rFonts w:ascii="Times New Roman" w:eastAsia="Times New Roman" w:hAnsi="Times New Roman" w:cs="Times New Roman"/>
          <w:sz w:val="24"/>
          <w:szCs w:val="24"/>
          <w:lang w:eastAsia="it-IT"/>
        </w:rPr>
        <w:t xml:space="preserve"> </w:t>
      </w:r>
      <w:r w:rsidR="00B23A7D" w:rsidRPr="00B23A7D">
        <w:rPr>
          <w:rFonts w:ascii="Times New Roman" w:eastAsia="Times New Roman" w:hAnsi="Times New Roman" w:cs="Times New Roman"/>
          <w:sz w:val="24"/>
          <w:szCs w:val="24"/>
          <w:lang w:eastAsia="it-IT"/>
        </w:rPr>
        <w:t>rappresentato dal</w:t>
      </w:r>
      <w:r w:rsidR="000F1180">
        <w:rPr>
          <w:rFonts w:ascii="Times New Roman" w:eastAsia="Times New Roman" w:hAnsi="Times New Roman" w:cs="Times New Roman"/>
          <w:sz w:val="24"/>
          <w:szCs w:val="24"/>
          <w:lang w:eastAsia="it-IT"/>
        </w:rPr>
        <w:t xml:space="preserve"> Dirigente Scolastico P</w:t>
      </w:r>
      <w:bookmarkStart w:id="0" w:name="_GoBack"/>
      <w:bookmarkEnd w:id="0"/>
      <w:r>
        <w:rPr>
          <w:rFonts w:ascii="Times New Roman" w:eastAsia="Times New Roman" w:hAnsi="Times New Roman" w:cs="Times New Roman"/>
          <w:sz w:val="24"/>
          <w:szCs w:val="24"/>
          <w:lang w:eastAsia="it-IT"/>
        </w:rPr>
        <w:t>rof.ssa</w:t>
      </w:r>
      <w:r w:rsidR="00B23A7D" w:rsidRPr="00B23A7D">
        <w:rPr>
          <w:rFonts w:ascii="Times New Roman" w:eastAsia="Times New Roman" w:hAnsi="Times New Roman" w:cs="Times New Roman"/>
          <w:sz w:val="24"/>
          <w:szCs w:val="24"/>
          <w:lang w:eastAsia="it-IT"/>
        </w:rPr>
        <w:t xml:space="preserve"> </w:t>
      </w:r>
      <w:r w:rsidR="000F118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Concetta Rita NIRO nata </w:t>
      </w:r>
      <w:r w:rsidR="00B23A7D" w:rsidRPr="00B23A7D">
        <w:rPr>
          <w:rFonts w:ascii="Times New Roman" w:eastAsia="Times New Roman" w:hAnsi="Times New Roman" w:cs="Times New Roman"/>
          <w:sz w:val="24"/>
          <w:szCs w:val="24"/>
          <w:lang w:eastAsia="it-IT"/>
        </w:rPr>
        <w:t xml:space="preserve"> a</w:t>
      </w:r>
      <w:r>
        <w:rPr>
          <w:rFonts w:ascii="Times New Roman" w:eastAsia="Times New Roman" w:hAnsi="Times New Roman" w:cs="Times New Roman"/>
          <w:sz w:val="24"/>
          <w:szCs w:val="24"/>
          <w:lang w:eastAsia="it-IT"/>
        </w:rPr>
        <w:t xml:space="preserve"> San Bartolomeo in Galdo (BN) </w:t>
      </w:r>
      <w:r w:rsidR="00B23A7D" w:rsidRPr="00B23A7D">
        <w:rPr>
          <w:rFonts w:ascii="Times New Roman" w:eastAsia="Times New Roman" w:hAnsi="Times New Roman" w:cs="Times New Roman"/>
          <w:sz w:val="24"/>
          <w:szCs w:val="24"/>
          <w:lang w:eastAsia="it-IT"/>
        </w:rPr>
        <w:t>il</w:t>
      </w:r>
      <w:r>
        <w:rPr>
          <w:rFonts w:ascii="Times New Roman" w:eastAsia="Times New Roman" w:hAnsi="Times New Roman" w:cs="Times New Roman"/>
          <w:sz w:val="24"/>
          <w:szCs w:val="24"/>
          <w:lang w:eastAsia="it-IT"/>
        </w:rPr>
        <w:t xml:space="preserve"> 12/04/1971</w:t>
      </w:r>
      <w:r w:rsidR="00B23A7D" w:rsidRPr="00B23A7D">
        <w:rPr>
          <w:rFonts w:ascii="Times New Roman" w:eastAsia="Times New Roman" w:hAnsi="Times New Roman" w:cs="Times New Roman"/>
          <w:sz w:val="24"/>
          <w:szCs w:val="24"/>
          <w:lang w:eastAsia="it-IT"/>
        </w:rPr>
        <w:t>, codice fiscale</w:t>
      </w:r>
      <w:r>
        <w:rPr>
          <w:rFonts w:ascii="Times New Roman" w:eastAsia="Times New Roman" w:hAnsi="Times New Roman" w:cs="Times New Roman"/>
          <w:sz w:val="24"/>
          <w:szCs w:val="24"/>
          <w:lang w:eastAsia="it-IT"/>
        </w:rPr>
        <w:t xml:space="preserve"> </w:t>
      </w:r>
      <w:r w:rsidRPr="00C04369">
        <w:rPr>
          <w:rFonts w:ascii="Times New Roman" w:eastAsia="Times New Roman" w:hAnsi="Times New Roman" w:cs="Times New Roman"/>
          <w:sz w:val="24"/>
          <w:szCs w:val="24"/>
          <w:lang w:eastAsia="it-IT"/>
        </w:rPr>
        <w:t>NRICCT71D52H764A</w:t>
      </w:r>
      <w:r>
        <w:rPr>
          <w:rFonts w:ascii="Times New Roman" w:eastAsia="Times New Roman" w:hAnsi="Times New Roman" w:cs="Times New Roman"/>
          <w:sz w:val="24"/>
          <w:szCs w:val="24"/>
          <w:lang w:eastAsia="it-IT"/>
        </w:rPr>
        <w:t>;</w:t>
      </w:r>
    </w:p>
    <w:p w:rsidR="00B23A7D" w:rsidRPr="00B23A7D" w:rsidRDefault="00B23A7D" w:rsidP="005525AE">
      <w:pPr>
        <w:autoSpaceDE w:val="0"/>
        <w:autoSpaceDN w:val="0"/>
        <w:adjustRightInd w:val="0"/>
        <w:snapToGrid w:val="0"/>
        <w:spacing w:after="0" w:line="240" w:lineRule="auto"/>
        <w:jc w:val="center"/>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E</w:t>
      </w:r>
    </w:p>
    <w:p w:rsidR="00B23A7D" w:rsidRPr="00B23A7D" w:rsidRDefault="00B23A7D" w:rsidP="008C53E2">
      <w:pPr>
        <w:autoSpaceDE w:val="0"/>
        <w:autoSpaceDN w:val="0"/>
        <w:adjustRightInd w:val="0"/>
        <w:snapToGri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...........................(Soggetto ospitante) - con sede legale in ........................... (........), via</w:t>
      </w:r>
    </w:p>
    <w:p w:rsidR="00B23A7D" w:rsidRPr="00B23A7D" w:rsidRDefault="00B23A7D" w:rsidP="008C53E2">
      <w:pPr>
        <w:autoSpaceDE w:val="0"/>
        <w:autoSpaceDN w:val="0"/>
        <w:adjustRightInd w:val="0"/>
        <w:snapToGri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codice fiscale/Partita IVA ........................... d’ora in poi denominato “soggetto</w:t>
      </w:r>
    </w:p>
    <w:p w:rsidR="00B23A7D" w:rsidRPr="00B23A7D" w:rsidRDefault="00B23A7D" w:rsidP="008C53E2">
      <w:pPr>
        <w:autoSpaceDE w:val="0"/>
        <w:autoSpaceDN w:val="0"/>
        <w:adjustRightInd w:val="0"/>
        <w:snapToGri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ospitante”, rappresentato dal Sig. .................................. nato a ........................... (.....) il</w:t>
      </w:r>
    </w:p>
    <w:p w:rsidR="00B23A7D" w:rsidRPr="00B23A7D" w:rsidRDefault="00B23A7D" w:rsidP="008C53E2">
      <w:pPr>
        <w:autoSpaceDE w:val="0"/>
        <w:autoSpaceDN w:val="0"/>
        <w:adjustRightInd w:val="0"/>
        <w:snapToGri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codice fiscale ...........................</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b/>
          <w:bCs/>
          <w:sz w:val="24"/>
          <w:szCs w:val="24"/>
          <w:lang w:eastAsia="it-IT"/>
        </w:rPr>
        <w:t>Premesso che</w:t>
      </w:r>
    </w:p>
    <w:p w:rsidR="00B23A7D" w:rsidRPr="00B23A7D" w:rsidRDefault="00B23A7D" w:rsidP="008C53E2">
      <w:pPr>
        <w:widowControl w:val="0"/>
        <w:numPr>
          <w:ilvl w:val="0"/>
          <w:numId w:val="1"/>
        </w:numPr>
        <w:overflowPunct w:val="0"/>
        <w:autoSpaceDE w:val="0"/>
        <w:autoSpaceDN w:val="0"/>
        <w:adjustRightInd w:val="0"/>
        <w:spacing w:after="0" w:line="240" w:lineRule="auto"/>
        <w:ind w:left="993" w:right="261" w:hanging="522"/>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ai sensi dell’art. 1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xml:space="preserve">. 77/05, l’alternanza costituisce una modalità di realizzazione dei corsi nel secondo ciclo del sistema d’istruzione e formazione, per assicurare ai giovani l’acquisizione di competenze spendibili nel mercato del lavoro; </w:t>
      </w:r>
    </w:p>
    <w:p w:rsidR="00B23A7D" w:rsidRPr="00B23A7D" w:rsidRDefault="00B23A7D" w:rsidP="008C53E2">
      <w:pPr>
        <w:widowControl w:val="0"/>
        <w:numPr>
          <w:ilvl w:val="0"/>
          <w:numId w:val="1"/>
        </w:numPr>
        <w:overflowPunct w:val="0"/>
        <w:autoSpaceDE w:val="0"/>
        <w:autoSpaceDN w:val="0"/>
        <w:adjustRightInd w:val="0"/>
        <w:spacing w:after="0" w:line="240" w:lineRule="auto"/>
        <w:ind w:left="993" w:right="261" w:hanging="522"/>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ai sensi della legge 13 luglio 2015 n.107, art.1, commi 33-43, i percorsi di alternanza scuola lavoro, sono organicamente inseriti nel piano triennale dell’offerta formativa dell’istituzione scolastica come parte integrante dei percorsi di istruzione; </w:t>
      </w:r>
    </w:p>
    <w:p w:rsidR="00B23A7D" w:rsidRPr="00B23A7D" w:rsidRDefault="00B23A7D" w:rsidP="008C53E2">
      <w:pPr>
        <w:widowControl w:val="0"/>
        <w:numPr>
          <w:ilvl w:val="0"/>
          <w:numId w:val="1"/>
        </w:numPr>
        <w:overflowPunct w:val="0"/>
        <w:autoSpaceDE w:val="0"/>
        <w:autoSpaceDN w:val="0"/>
        <w:adjustRightInd w:val="0"/>
        <w:spacing w:after="0" w:line="240" w:lineRule="auto"/>
        <w:ind w:left="993" w:right="261" w:hanging="522"/>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l’alternanza scuola-lavoro è soggetta all’applicazione del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xml:space="preserve">. 9 aprile 2008, n .81 e successive modifiche; </w:t>
      </w:r>
    </w:p>
    <w:p w:rsidR="00B23A7D" w:rsidRPr="00B23A7D" w:rsidRDefault="00B23A7D" w:rsidP="008C53E2">
      <w:pPr>
        <w:widowControl w:val="0"/>
        <w:autoSpaceDE w:val="0"/>
        <w:autoSpaceDN w:val="0"/>
        <w:adjustRightInd w:val="0"/>
        <w:spacing w:after="0" w:line="15"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b/>
          <w:bCs/>
          <w:sz w:val="24"/>
          <w:szCs w:val="24"/>
          <w:lang w:eastAsia="it-IT"/>
        </w:rPr>
        <w:t>Si conviene quanto segue:</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b/>
          <w:bCs/>
          <w:sz w:val="24"/>
          <w:szCs w:val="24"/>
          <w:lang w:eastAsia="it-IT"/>
        </w:rPr>
        <w:t>Art. 1.</w:t>
      </w:r>
    </w:p>
    <w:p w:rsidR="00B23A7D" w:rsidRPr="00B23A7D" w:rsidRDefault="00B23A7D" w:rsidP="008C53E2">
      <w:pPr>
        <w:widowControl w:val="0"/>
        <w:overflowPunct w:val="0"/>
        <w:autoSpaceDE w:val="0"/>
        <w:autoSpaceDN w:val="0"/>
        <w:adjustRightInd w:val="0"/>
        <w:spacing w:after="0" w:line="275" w:lineRule="auto"/>
        <w:ind w:right="18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La [</w:t>
      </w:r>
      <w:r w:rsidRPr="00B23A7D">
        <w:rPr>
          <w:rFonts w:ascii="Times New Roman" w:eastAsia="Times New Roman" w:hAnsi="Times New Roman" w:cs="Times New Roman"/>
          <w:b/>
          <w:bCs/>
          <w:sz w:val="24"/>
          <w:szCs w:val="24"/>
          <w:lang w:eastAsia="it-IT"/>
        </w:rPr>
        <w:t>denominazione struttura ospitante</w:t>
      </w:r>
      <w:r w:rsidRPr="00B23A7D">
        <w:rPr>
          <w:rFonts w:ascii="Times New Roman" w:eastAsia="Times New Roman" w:hAnsi="Times New Roman" w:cs="Times New Roman"/>
          <w:sz w:val="24"/>
          <w:szCs w:val="24"/>
          <w:lang w:eastAsia="it-IT"/>
        </w:rPr>
        <w:t>], qui di seguito indicata/o anche come il “soggetto ospitante”, si impegna ad accogliere a titolo gratuito presso le sue strutture n°... soggetti in alternanza scuola lavoro su proposta d</w:t>
      </w:r>
      <w:r w:rsidR="004610DF">
        <w:rPr>
          <w:rFonts w:ascii="Times New Roman" w:eastAsia="Times New Roman" w:hAnsi="Times New Roman" w:cs="Times New Roman"/>
          <w:sz w:val="24"/>
          <w:szCs w:val="24"/>
          <w:lang w:eastAsia="it-IT"/>
        </w:rPr>
        <w:t>ell’Istituto di Istruzione Secondaria Superiore “Alfano da Termoli”</w:t>
      </w:r>
      <w:r w:rsidRPr="00B23A7D">
        <w:rPr>
          <w:rFonts w:ascii="Times New Roman" w:eastAsia="Times New Roman" w:hAnsi="Times New Roman" w:cs="Times New Roman"/>
          <w:sz w:val="24"/>
          <w:szCs w:val="24"/>
          <w:lang w:eastAsia="it-IT"/>
        </w:rPr>
        <w:t xml:space="preserve">, di </w:t>
      </w:r>
      <w:r w:rsidR="004610DF">
        <w:rPr>
          <w:rFonts w:ascii="Times New Roman" w:eastAsia="Times New Roman" w:hAnsi="Times New Roman" w:cs="Times New Roman"/>
          <w:sz w:val="24"/>
          <w:szCs w:val="24"/>
          <w:lang w:eastAsia="it-IT"/>
        </w:rPr>
        <w:t xml:space="preserve">seguito indicato anche come </w:t>
      </w:r>
      <w:r w:rsidRPr="00B23A7D">
        <w:rPr>
          <w:rFonts w:ascii="Times New Roman" w:eastAsia="Times New Roman" w:hAnsi="Times New Roman" w:cs="Times New Roman"/>
          <w:sz w:val="24"/>
          <w:szCs w:val="24"/>
          <w:lang w:eastAsia="it-IT"/>
        </w:rPr>
        <w:t xml:space="preserve"> “istituzione scolastica”.</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b/>
          <w:bCs/>
          <w:sz w:val="24"/>
          <w:szCs w:val="24"/>
          <w:lang w:eastAsia="it-IT"/>
        </w:rPr>
        <w:t>Art. 2.</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L’accoglimento dello/degli studente/i per i periodi di apprendimento in ambiente lavorativo non costituisce rapporto di lavoro. </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Ai fini e agli effetti delle disposizioni di cui al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xml:space="preserve">. 81/2008, lo studente in alternanza scuola lavoro è equiparato al lavoratore, ex art. 2, comma 1 lettera a) del decreto citato. </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L’attività di formazione ed orientamento del percorso in alternanza scuola lavoro è congiuntamente progettata e verificata da un docente tutor interno, designato dall’istituzione </w:t>
      </w:r>
      <w:r w:rsidRPr="00B23A7D">
        <w:rPr>
          <w:rFonts w:ascii="Times New Roman" w:eastAsia="Times New Roman" w:hAnsi="Times New Roman" w:cs="Times New Roman"/>
          <w:sz w:val="24"/>
          <w:szCs w:val="24"/>
          <w:lang w:eastAsia="it-IT"/>
        </w:rPr>
        <w:lastRenderedPageBreak/>
        <w:t xml:space="preserve">scolastica, e da un tutor formativo della struttura, indicato dal soggetto ospitante, denominato tutor formativo esterno; </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 </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La titolarità del percorso, della progettazione formativa e della certificazione delle competenze acquisite è dell’istituzione scolastica. </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L’accoglimento dello/degli studente/i minorenni per i periodi di apprendimento in situazione lavorativa non fa acquisire agli stessi la qualifica di “lavoratore minore” di cui alla L. 977/67 e successive modifiche. </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b/>
          <w:bCs/>
          <w:sz w:val="24"/>
          <w:szCs w:val="24"/>
          <w:lang w:eastAsia="it-IT"/>
        </w:rPr>
        <w:t>Art. 3.</w:t>
      </w:r>
    </w:p>
    <w:p w:rsidR="00B23A7D" w:rsidRPr="00B23A7D" w:rsidRDefault="00B23A7D" w:rsidP="008C53E2">
      <w:pPr>
        <w:widowControl w:val="0"/>
        <w:autoSpaceDE w:val="0"/>
        <w:autoSpaceDN w:val="0"/>
        <w:adjustRightInd w:val="0"/>
        <w:spacing w:after="0" w:line="41"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2"/>
        </w:numPr>
        <w:overflowPunct w:val="0"/>
        <w:autoSpaceDE w:val="0"/>
        <w:autoSpaceDN w:val="0"/>
        <w:adjustRightInd w:val="0"/>
        <w:spacing w:after="0" w:line="240" w:lineRule="auto"/>
        <w:ind w:left="426" w:hanging="313"/>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Il docente tutor interno svolge le seguenti funzioni: </w:t>
      </w:r>
    </w:p>
    <w:p w:rsidR="00B23A7D" w:rsidRPr="00B23A7D" w:rsidRDefault="00B23A7D" w:rsidP="008C53E2">
      <w:pPr>
        <w:widowControl w:val="0"/>
        <w:autoSpaceDE w:val="0"/>
        <w:autoSpaceDN w:val="0"/>
        <w:adjustRightInd w:val="0"/>
        <w:spacing w:after="0" w:line="51"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elabora, insieme al tutor esterno, il percorso formativo personalizzato sottoscritto dalle parti coinvolte (scuola, struttura ospitante, studente/soggetti esercenti la potestà genitoriale); </w:t>
      </w:r>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assiste e guida lo studente nei percorsi di alternanza e ne verifica, in collaborazione con il tutor esterno, il corretto svolgimento; </w:t>
      </w:r>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gestisce le relazioni con il contesto in cui si sviluppa l’esperienza di alternanza scuola lavoro, rapportandosi con il tutor esterno; </w:t>
      </w:r>
      <w:bookmarkStart w:id="1" w:name="page71"/>
      <w:bookmarkEnd w:id="1"/>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monitora le attività e affronta le eventuali criticità che dovessero emergere dalle stesse; </w:t>
      </w:r>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valuta, comunica e valorizza gli obiettivi raggiunti e le competenze progressivamente sviluppate dallo studente; </w:t>
      </w:r>
    </w:p>
    <w:p w:rsid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promuove l’attività di valutazione sull’efficacia e la coerenza del percorso di alternanza, da parte dello studente coinvolto; </w:t>
      </w:r>
    </w:p>
    <w:p w:rsidR="00163E28" w:rsidRPr="00163E28" w:rsidRDefault="00163E28"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u w:val="single"/>
          <w:lang w:eastAsia="it-IT"/>
        </w:rPr>
      </w:pPr>
      <w:r w:rsidRPr="00163E28">
        <w:rPr>
          <w:rFonts w:ascii="Times New Roman" w:eastAsia="Times New Roman" w:hAnsi="Times New Roman" w:cs="Times New Roman"/>
          <w:sz w:val="24"/>
          <w:szCs w:val="24"/>
          <w:u w:val="single"/>
          <w:lang w:eastAsia="it-IT"/>
        </w:rPr>
        <w:t xml:space="preserve">assolve agli obblighi di cui al </w:t>
      </w:r>
      <w:proofErr w:type="spellStart"/>
      <w:r w:rsidRPr="00163E28">
        <w:rPr>
          <w:rFonts w:ascii="Times New Roman" w:eastAsia="Times New Roman" w:hAnsi="Times New Roman" w:cs="Times New Roman"/>
          <w:sz w:val="24"/>
          <w:szCs w:val="24"/>
          <w:u w:val="single"/>
          <w:lang w:eastAsia="it-IT"/>
        </w:rPr>
        <w:t>D.lgs</w:t>
      </w:r>
      <w:proofErr w:type="spellEnd"/>
      <w:r w:rsidRPr="00163E28">
        <w:rPr>
          <w:rFonts w:ascii="Times New Roman" w:eastAsia="Times New Roman" w:hAnsi="Times New Roman" w:cs="Times New Roman"/>
          <w:sz w:val="24"/>
          <w:szCs w:val="24"/>
          <w:u w:val="single"/>
          <w:lang w:eastAsia="it-IT"/>
        </w:rPr>
        <w:t xml:space="preserve"> 81/08,art.19 comma 1 lettera “b”;</w:t>
      </w:r>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rsidR="00B23A7D" w:rsidRDefault="00B23A7D" w:rsidP="008C53E2">
      <w:pPr>
        <w:widowControl w:val="0"/>
        <w:numPr>
          <w:ilvl w:val="1"/>
          <w:numId w:val="2"/>
        </w:numPr>
        <w:overflowPunct w:val="0"/>
        <w:autoSpaceDE w:val="0"/>
        <w:autoSpaceDN w:val="0"/>
        <w:adjustRightInd w:val="0"/>
        <w:spacing w:after="0" w:line="327" w:lineRule="exact"/>
        <w:ind w:left="851" w:right="200" w:hanging="311"/>
        <w:jc w:val="both"/>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 xml:space="preserve">assiste il Dirigente Scolastico nella redazione della scheda di valutazione sulle strutture con le quali sono state stipulate le convenzioni per le attività di alternanza, evidenziandone il potenziale formativo e le eventuali difficoltà incontrate nella collaborazione. </w:t>
      </w:r>
    </w:p>
    <w:p w:rsidR="008C53E2" w:rsidRPr="008C53E2" w:rsidRDefault="008C53E2" w:rsidP="008C53E2">
      <w:pPr>
        <w:widowControl w:val="0"/>
        <w:overflowPunct w:val="0"/>
        <w:autoSpaceDE w:val="0"/>
        <w:autoSpaceDN w:val="0"/>
        <w:adjustRightInd w:val="0"/>
        <w:spacing w:after="0" w:line="327" w:lineRule="exact"/>
        <w:ind w:left="851" w:right="200"/>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2"/>
        </w:numPr>
        <w:overflowPunct w:val="0"/>
        <w:autoSpaceDE w:val="0"/>
        <w:autoSpaceDN w:val="0"/>
        <w:adjustRightInd w:val="0"/>
        <w:spacing w:after="0" w:line="240" w:lineRule="auto"/>
        <w:ind w:left="426" w:hanging="313"/>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Il tutor formativo esterno svolge le seguenti funzioni: </w:t>
      </w:r>
    </w:p>
    <w:p w:rsidR="00B23A7D" w:rsidRPr="00B23A7D"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collabora con il tutor interno alla progettazione, organizzazione e valutazione dell’esperienza di alternanza; </w:t>
      </w:r>
    </w:p>
    <w:p w:rsidR="00B23A7D" w:rsidRPr="00B23A7D"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favorisce l’inserimento dello studente nel contesto operativo, lo affianca e lo assiste nel percorso; </w:t>
      </w:r>
    </w:p>
    <w:p w:rsidR="00B23A7D" w:rsidRPr="00B23A7D"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garantisce l’informazione/formazione dello/i studente/i sui rischi specifici aziendali, nel rispetto delle procedure interne; </w:t>
      </w:r>
    </w:p>
    <w:p w:rsidR="00B23A7D" w:rsidRPr="00B23A7D"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pianifica ed organizza le attività in base al progetto formativo, coordinandosi anche con altre figure professionali presenti nella struttura ospitante; </w:t>
      </w:r>
    </w:p>
    <w:p w:rsidR="00B23A7D" w:rsidRPr="00B23A7D"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coinvolge lo studente nel processo di valutazione dell’esperienza; </w:t>
      </w:r>
    </w:p>
    <w:p w:rsidR="008C53E2"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fornisce all’istituzione scolastica gli elementi concordati per valutare le attività dello</w:t>
      </w:r>
    </w:p>
    <w:p w:rsidR="00B23A7D" w:rsidRPr="00B23A7D" w:rsidRDefault="00B23A7D" w:rsidP="008C53E2">
      <w:pPr>
        <w:widowControl w:val="0"/>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studente e l’efficacia del processo formativo. </w:t>
      </w:r>
    </w:p>
    <w:p w:rsidR="00B23A7D" w:rsidRPr="00B23A7D" w:rsidRDefault="00B23A7D" w:rsidP="008C53E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2"/>
        </w:numPr>
        <w:overflowPunct w:val="0"/>
        <w:autoSpaceDE w:val="0"/>
        <w:autoSpaceDN w:val="0"/>
        <w:adjustRightInd w:val="0"/>
        <w:spacing w:after="0" w:line="240" w:lineRule="auto"/>
        <w:ind w:left="426" w:hanging="313"/>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lastRenderedPageBreak/>
        <w:t xml:space="preserve">Le due figure dei tutor condividono i seguenti compiti: </w:t>
      </w:r>
    </w:p>
    <w:p w:rsidR="00B23A7D" w:rsidRPr="00B23A7D" w:rsidRDefault="00B23A7D" w:rsidP="008C53E2">
      <w:pPr>
        <w:widowControl w:val="0"/>
        <w:autoSpaceDE w:val="0"/>
        <w:autoSpaceDN w:val="0"/>
        <w:adjustRightInd w:val="0"/>
        <w:spacing w:after="0" w:line="51"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6"/>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rsidR="00B23A7D" w:rsidRPr="00B23A7D" w:rsidRDefault="00B23A7D" w:rsidP="008C53E2">
      <w:pPr>
        <w:widowControl w:val="0"/>
        <w:numPr>
          <w:ilvl w:val="0"/>
          <w:numId w:val="6"/>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controllo della frequenza e dell’attuazione del percorso formativo personalizzato; </w:t>
      </w:r>
      <w:bookmarkStart w:id="2" w:name="page72"/>
      <w:bookmarkEnd w:id="2"/>
    </w:p>
    <w:p w:rsidR="00B23A7D" w:rsidRPr="00B23A7D" w:rsidRDefault="00B23A7D" w:rsidP="008C53E2">
      <w:pPr>
        <w:widowControl w:val="0"/>
        <w:numPr>
          <w:ilvl w:val="0"/>
          <w:numId w:val="6"/>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raccordo tra le esperienze formative in aula e quella in contesto lavorativo; </w:t>
      </w:r>
    </w:p>
    <w:p w:rsidR="00B23A7D" w:rsidRPr="00B23A7D" w:rsidRDefault="00B23A7D" w:rsidP="008C53E2">
      <w:pPr>
        <w:widowControl w:val="0"/>
        <w:numPr>
          <w:ilvl w:val="0"/>
          <w:numId w:val="6"/>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elaborazione di un report sull’esperienza svolta e sulle acquisizioni di ciascun allievo, che concorre alla valutazione e alla certificazione delle competenze da parte del Consiglio di classe; </w:t>
      </w:r>
    </w:p>
    <w:p w:rsidR="00B23A7D" w:rsidRPr="00B23A7D" w:rsidRDefault="00B23A7D" w:rsidP="008C53E2">
      <w:pPr>
        <w:widowControl w:val="0"/>
        <w:numPr>
          <w:ilvl w:val="0"/>
          <w:numId w:val="6"/>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verifica del rispetto da parte dello studente degli obblighi propri di ciascun lavoratore di cui all’art. 20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xml:space="preserve">.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it-IT"/>
        </w:rPr>
      </w:pPr>
      <w:r w:rsidRPr="00B23A7D">
        <w:rPr>
          <w:rFonts w:ascii="Times New Roman" w:eastAsia="Times New Roman" w:hAnsi="Times New Roman" w:cs="Times New Roman"/>
          <w:b/>
          <w:bCs/>
          <w:sz w:val="24"/>
          <w:szCs w:val="24"/>
          <w:lang w:eastAsia="it-IT"/>
        </w:rPr>
        <w:t>Art. 4</w:t>
      </w:r>
    </w:p>
    <w:p w:rsidR="00B23A7D" w:rsidRPr="00B23A7D" w:rsidRDefault="00B23A7D" w:rsidP="008C53E2">
      <w:pPr>
        <w:widowControl w:val="0"/>
        <w:autoSpaceDE w:val="0"/>
        <w:autoSpaceDN w:val="0"/>
        <w:adjustRightInd w:val="0"/>
        <w:spacing w:after="0" w:line="52"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Durante lo svolgimento del percorso in alternanza scuola lavoro il/i beneficiario/i del percorso è tenuto/sono tenuti a:</w:t>
      </w:r>
    </w:p>
    <w:p w:rsidR="00B23A7D" w:rsidRPr="00B23A7D" w:rsidRDefault="00B23A7D" w:rsidP="008C53E2">
      <w:pPr>
        <w:widowControl w:val="0"/>
        <w:autoSpaceDE w:val="0"/>
        <w:autoSpaceDN w:val="0"/>
        <w:adjustRightInd w:val="0"/>
        <w:spacing w:after="0" w:line="11"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svolgere le attività previste dal percorso formativo personalizzato; </w:t>
      </w:r>
    </w:p>
    <w:p w:rsidR="00B23A7D" w:rsidRPr="00B23A7D" w:rsidRDefault="00B23A7D"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rispettare le norme in materia di igiene, sicurezza e salute sui luoghi di lavoro, nonché tutte le disposizioni, istruzioni, prescrizioni, regolamenti interni, previsti a tale scopo; </w:t>
      </w:r>
    </w:p>
    <w:p w:rsidR="00B23A7D" w:rsidRPr="00B23A7D" w:rsidRDefault="00B23A7D"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mantenere la necessaria riservatezza per quanto attiene ai dati, informazioni o conoscenze in merito a processi produttivi e prodotti, acquisiti durante lo svolgimento dell’attività formativa in contesto lavorativo; </w:t>
      </w:r>
    </w:p>
    <w:p w:rsidR="00B23A7D" w:rsidRPr="00B23A7D" w:rsidRDefault="00B23A7D"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seguire le indicazioni dei tutor e fare riferimento ad essi per qualsiasi esigenza di tipo organizzativo o altre evenienze; </w:t>
      </w:r>
    </w:p>
    <w:p w:rsidR="00B23A7D" w:rsidRPr="00B23A7D" w:rsidRDefault="00B23A7D"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rispettare gli obblighi di cui al </w:t>
      </w:r>
      <w:proofErr w:type="spellStart"/>
      <w:r w:rsidRPr="00B23A7D">
        <w:rPr>
          <w:rFonts w:ascii="Times New Roman" w:eastAsia="Times New Roman" w:hAnsi="Times New Roman" w:cs="Times New Roman"/>
          <w:sz w:val="24"/>
          <w:szCs w:val="24"/>
          <w:lang w:eastAsia="it-IT"/>
        </w:rPr>
        <w:t>D.Lgs.</w:t>
      </w:r>
      <w:proofErr w:type="spellEnd"/>
      <w:r w:rsidRPr="00B23A7D">
        <w:rPr>
          <w:rFonts w:ascii="Times New Roman" w:eastAsia="Times New Roman" w:hAnsi="Times New Roman" w:cs="Times New Roman"/>
          <w:sz w:val="24"/>
          <w:szCs w:val="24"/>
          <w:lang w:eastAsia="it-IT"/>
        </w:rPr>
        <w:t xml:space="preserve"> 81/2008, art. 20. </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it-IT"/>
        </w:rPr>
      </w:pPr>
      <w:r w:rsidRPr="00B23A7D">
        <w:rPr>
          <w:rFonts w:ascii="Times New Roman" w:eastAsia="Times New Roman" w:hAnsi="Times New Roman" w:cs="Times New Roman"/>
          <w:b/>
          <w:bCs/>
          <w:sz w:val="24"/>
          <w:szCs w:val="24"/>
          <w:lang w:eastAsia="it-IT"/>
        </w:rPr>
        <w:t>Art. 5</w:t>
      </w:r>
    </w:p>
    <w:p w:rsidR="00B23A7D" w:rsidRPr="00B23A7D" w:rsidRDefault="00B23A7D" w:rsidP="008C53E2">
      <w:pPr>
        <w:widowControl w:val="0"/>
        <w:autoSpaceDE w:val="0"/>
        <w:autoSpaceDN w:val="0"/>
        <w:adjustRightInd w:val="0"/>
        <w:spacing w:after="0" w:line="52"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rsidR="00B23A7D" w:rsidRPr="00B23A7D" w:rsidRDefault="00B23A7D" w:rsidP="008C53E2">
      <w:pPr>
        <w:widowControl w:val="0"/>
        <w:autoSpaceDE w:val="0"/>
        <w:autoSpaceDN w:val="0"/>
        <w:adjustRightInd w:val="0"/>
        <w:spacing w:after="0" w:line="12"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Ai fini dell’applicazione dell’articolo 18 del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xml:space="preserve">. 81/2008 il soggetto promotore si fa carico dei seguenti obblighi: </w:t>
      </w:r>
    </w:p>
    <w:p w:rsidR="00B23A7D" w:rsidRPr="00B23A7D" w:rsidRDefault="00B23A7D" w:rsidP="008C53E2">
      <w:pPr>
        <w:widowControl w:val="0"/>
        <w:autoSpaceDE w:val="0"/>
        <w:autoSpaceDN w:val="0"/>
        <w:adjustRightInd w:val="0"/>
        <w:spacing w:after="0" w:line="19"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1"/>
        </w:numPr>
        <w:overflowPunct w:val="0"/>
        <w:autoSpaceDE w:val="0"/>
        <w:autoSpaceDN w:val="0"/>
        <w:adjustRightInd w:val="0"/>
        <w:spacing w:after="0" w:line="240" w:lineRule="auto"/>
        <w:ind w:left="1276" w:right="261" w:hanging="425"/>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tener conto delle capacità e delle condizioni della struttura ospitante, in rapporto alla salute e sicurezza degli studenti impegnati nelle attività di alternanza; </w:t>
      </w:r>
      <w:bookmarkStart w:id="3" w:name="page73"/>
      <w:bookmarkEnd w:id="3"/>
    </w:p>
    <w:p w:rsidR="00B23A7D" w:rsidRPr="00B23A7D" w:rsidRDefault="00B23A7D" w:rsidP="008C53E2">
      <w:pPr>
        <w:widowControl w:val="0"/>
        <w:numPr>
          <w:ilvl w:val="0"/>
          <w:numId w:val="1"/>
        </w:numPr>
        <w:overflowPunct w:val="0"/>
        <w:autoSpaceDE w:val="0"/>
        <w:autoSpaceDN w:val="0"/>
        <w:adjustRightInd w:val="0"/>
        <w:spacing w:after="0" w:line="240" w:lineRule="auto"/>
        <w:ind w:left="1276" w:right="261" w:hanging="425"/>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informare/formare lo studente in materia di norme relative a igiene, sicurezza e salute sui luoghi di lavoro, con particolare riguardo agli obblighi dello studente ex art. 20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81/2008;</w:t>
      </w:r>
    </w:p>
    <w:p w:rsidR="00B23A7D" w:rsidRPr="00B23A7D" w:rsidRDefault="00B23A7D" w:rsidP="008C53E2">
      <w:pPr>
        <w:widowControl w:val="0"/>
        <w:numPr>
          <w:ilvl w:val="0"/>
          <w:numId w:val="1"/>
        </w:numPr>
        <w:overflowPunct w:val="0"/>
        <w:autoSpaceDE w:val="0"/>
        <w:autoSpaceDN w:val="0"/>
        <w:adjustRightInd w:val="0"/>
        <w:spacing w:after="0" w:line="240" w:lineRule="auto"/>
        <w:ind w:left="1276" w:right="261" w:hanging="425"/>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designare un tutor interno che sia competente e adeguatamente formato in materia di sicurezza e salute nei luoghi di lavoro o che si avvalga di professionalità adeguate in materia (es. RSPP); </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it-IT"/>
        </w:rPr>
      </w:pPr>
      <w:r w:rsidRPr="00B23A7D">
        <w:rPr>
          <w:rFonts w:ascii="Times New Roman" w:eastAsia="Times New Roman" w:hAnsi="Times New Roman" w:cs="Times New Roman"/>
          <w:b/>
          <w:bCs/>
          <w:sz w:val="24"/>
          <w:szCs w:val="24"/>
          <w:lang w:eastAsia="it-IT"/>
        </w:rPr>
        <w:lastRenderedPageBreak/>
        <w:t>Art. 6</w:t>
      </w:r>
    </w:p>
    <w:p w:rsidR="00B23A7D" w:rsidRPr="00B23A7D" w:rsidRDefault="00B23A7D" w:rsidP="008C53E2">
      <w:pPr>
        <w:widowControl w:val="0"/>
        <w:autoSpaceDE w:val="0"/>
        <w:autoSpaceDN w:val="0"/>
        <w:adjustRightInd w:val="0"/>
        <w:spacing w:after="0" w:line="41"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Il soggetto ospitante si impegna a:</w:t>
      </w:r>
    </w:p>
    <w:p w:rsidR="00B23A7D" w:rsidRPr="00B23A7D" w:rsidRDefault="00B23A7D" w:rsidP="008C53E2">
      <w:pPr>
        <w:widowControl w:val="0"/>
        <w:autoSpaceDE w:val="0"/>
        <w:autoSpaceDN w:val="0"/>
        <w:adjustRightInd w:val="0"/>
        <w:spacing w:after="0" w:line="52"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garantire al beneficiario/ai beneficiari del percorso, per il tramite del tutor della struttura ospitante, l’assistenza e la formazione necessarie al buon esito dell’attività di alternanza, nonché la dichiarazione delle competenze acquisite nel contesto di lavoro; </w:t>
      </w:r>
    </w:p>
    <w:p w:rsidR="00B23A7D" w:rsidRDefault="00B23A7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rispettare le norme antinfortunistiche e di igiene sul lavoro; </w:t>
      </w:r>
    </w:p>
    <w:p w:rsidR="00CF2F1D" w:rsidRPr="003A0415" w:rsidRDefault="00CF2F1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3A0415">
        <w:rPr>
          <w:rFonts w:ascii="Times New Roman" w:eastAsia="Times New Roman" w:hAnsi="Times New Roman" w:cs="Times New Roman"/>
          <w:sz w:val="24"/>
          <w:szCs w:val="24"/>
          <w:lang w:eastAsia="it-IT"/>
        </w:rPr>
        <w:t xml:space="preserve">garantire le condizioni di sicurezza delle sue strutture in cui si svolgeranno le attività formative, ai sensi della vigente normativa in materia;  </w:t>
      </w:r>
    </w:p>
    <w:p w:rsidR="00CF2F1D" w:rsidRPr="003A0415" w:rsidRDefault="00CF2F1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3A0415">
        <w:rPr>
          <w:rFonts w:ascii="Times New Roman" w:eastAsia="Times New Roman" w:hAnsi="Times New Roman" w:cs="Times New Roman"/>
          <w:sz w:val="24"/>
          <w:szCs w:val="24"/>
          <w:lang w:eastAsia="it-IT"/>
        </w:rPr>
        <w:t>garantire</w:t>
      </w:r>
      <w:r w:rsidRPr="003A0415">
        <w:rPr>
          <w:rFonts w:ascii="Times New Roman" w:hAnsi="Times New Roman" w:cs="Times New Roman"/>
          <w:sz w:val="24"/>
          <w:szCs w:val="24"/>
        </w:rPr>
        <w:t>la valutazione dei rischi riferita all’esperienza di stage ;</w:t>
      </w:r>
    </w:p>
    <w:p w:rsidR="00CF2F1D" w:rsidRPr="003A0415" w:rsidRDefault="00CF2F1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3A0415">
        <w:rPr>
          <w:rFonts w:ascii="Times New Roman" w:eastAsia="Times New Roman" w:hAnsi="Times New Roman" w:cs="Times New Roman"/>
          <w:sz w:val="24"/>
          <w:szCs w:val="24"/>
          <w:lang w:eastAsia="it-IT"/>
        </w:rPr>
        <w:t>garantire</w:t>
      </w:r>
      <w:r w:rsidRPr="003A0415">
        <w:rPr>
          <w:rFonts w:ascii="Times New Roman" w:hAnsi="Times New Roman" w:cs="Times New Roman"/>
          <w:sz w:val="24"/>
          <w:szCs w:val="24"/>
        </w:rPr>
        <w:t>la fornitura dei DPI, allorché la mansione svolta dall’allievo lo preveda;</w:t>
      </w:r>
    </w:p>
    <w:p w:rsidR="00CF2F1D" w:rsidRPr="003A0415" w:rsidRDefault="00CF2F1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3A0415">
        <w:rPr>
          <w:rFonts w:ascii="Times New Roman" w:eastAsia="Times New Roman" w:hAnsi="Times New Roman" w:cs="Times New Roman"/>
          <w:sz w:val="24"/>
          <w:szCs w:val="24"/>
          <w:lang w:eastAsia="it-IT"/>
        </w:rPr>
        <w:t>garantire</w:t>
      </w:r>
      <w:r w:rsidRPr="003A0415">
        <w:rPr>
          <w:rFonts w:ascii="Times New Roman" w:hAnsi="Times New Roman" w:cs="Times New Roman"/>
          <w:sz w:val="24"/>
          <w:szCs w:val="24"/>
        </w:rPr>
        <w:t>la sorveglianza sanitaria dell’allievo, se prevista dalla valutazione dei rischi per le attività alle quali potrà essere adibito l'informazione dell’allievo sui rischi dell’azienda e della mansione a cui sarà adibito;</w:t>
      </w:r>
    </w:p>
    <w:p w:rsidR="00CF2F1D" w:rsidRPr="003A0415" w:rsidRDefault="00CF2F1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3A0415">
        <w:rPr>
          <w:rFonts w:ascii="Times New Roman" w:eastAsia="Times New Roman" w:hAnsi="Times New Roman" w:cs="Times New Roman"/>
          <w:sz w:val="24"/>
          <w:szCs w:val="24"/>
          <w:lang w:eastAsia="it-IT"/>
        </w:rPr>
        <w:t xml:space="preserve">garantire  </w:t>
      </w:r>
      <w:r w:rsidRPr="003A0415">
        <w:rPr>
          <w:rFonts w:ascii="Times New Roman" w:hAnsi="Times New Roman" w:cs="Times New Roman"/>
          <w:sz w:val="24"/>
          <w:szCs w:val="24"/>
        </w:rPr>
        <w:t>l'informazione dell’allievo sulle misure di prevenzione ed emergenza in atto l'integrazione della formazione già erogata dalla scuola e assicurando quanto previsto dall’art. 37 del</w:t>
      </w:r>
      <w:r w:rsidR="003A0415">
        <w:rPr>
          <w:rFonts w:ascii="Times New Roman" w:hAnsi="Times New Roman" w:cs="Times New Roman"/>
          <w:sz w:val="24"/>
          <w:szCs w:val="24"/>
        </w:rPr>
        <w:t xml:space="preserve"> </w:t>
      </w:r>
      <w:hyperlink r:id="rId14" w:history="1">
        <w:proofErr w:type="spellStart"/>
        <w:r w:rsidRPr="003A0415">
          <w:rPr>
            <w:rStyle w:val="Collegamentoipertestuale"/>
            <w:rFonts w:ascii="Times New Roman" w:hAnsi="Times New Roman" w:cs="Times New Roman"/>
            <w:color w:val="auto"/>
            <w:sz w:val="24"/>
            <w:szCs w:val="24"/>
            <w:u w:val="none"/>
          </w:rPr>
          <w:t>D.Lgs</w:t>
        </w:r>
      </w:hyperlink>
      <w:r w:rsidRPr="003A0415">
        <w:rPr>
          <w:rFonts w:ascii="Times New Roman" w:hAnsi="Times New Roman" w:cs="Times New Roman"/>
          <w:sz w:val="24"/>
          <w:szCs w:val="24"/>
        </w:rPr>
        <w:t>.</w:t>
      </w:r>
      <w:proofErr w:type="spellEnd"/>
      <w:r w:rsidRPr="003A0415">
        <w:rPr>
          <w:rFonts w:ascii="Times New Roman" w:hAnsi="Times New Roman" w:cs="Times New Roman"/>
          <w:sz w:val="24"/>
          <w:szCs w:val="24"/>
        </w:rPr>
        <w:t xml:space="preserve"> 81/08</w:t>
      </w:r>
    </w:p>
    <w:p w:rsidR="00B23A7D" w:rsidRPr="00B23A7D" w:rsidRDefault="00B23A7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rsidR="00B23A7D" w:rsidRPr="00B23A7D" w:rsidRDefault="00B23A7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informare il soggetto promotore di qualsiasi incidente accada al beneficiario/ai beneficiari; </w:t>
      </w:r>
    </w:p>
    <w:p w:rsidR="008C53E2" w:rsidRDefault="00B23A7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individuare il tutor esterno in un soggetto che sia competente e adeguatamente formato in materia di sicurezza e salute nei luoghi di lavoro o che si avvalga di professionalità adeguate in materia (es. RSPP). </w:t>
      </w:r>
    </w:p>
    <w:p w:rsidR="008C53E2" w:rsidRPr="008C53E2" w:rsidRDefault="008C53E2" w:rsidP="008C53E2">
      <w:pPr>
        <w:widowControl w:val="0"/>
        <w:overflowPunct w:val="0"/>
        <w:autoSpaceDE w:val="0"/>
        <w:autoSpaceDN w:val="0"/>
        <w:adjustRightInd w:val="0"/>
        <w:spacing w:after="0" w:line="240" w:lineRule="auto"/>
        <w:ind w:left="1440" w:right="200"/>
        <w:jc w:val="both"/>
        <w:rPr>
          <w:rFonts w:ascii="Times New Roman" w:eastAsia="Times New Roman" w:hAnsi="Times New Roman" w:cs="Times New Roman"/>
          <w:sz w:val="24"/>
          <w:szCs w:val="24"/>
          <w:lang w:eastAsia="it-IT"/>
        </w:rPr>
      </w:pPr>
    </w:p>
    <w:p w:rsidR="00CF2F1D" w:rsidRPr="008C53E2" w:rsidRDefault="00CF2F1D" w:rsidP="008C53E2">
      <w:pPr>
        <w:widowControl w:val="0"/>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8C53E2">
        <w:rPr>
          <w:rFonts w:ascii="Times New Roman" w:hAnsi="Times New Roman" w:cs="Times New Roman"/>
        </w:rPr>
        <w:t>Per quanto concerne quelli relativi alla sicur</w:t>
      </w:r>
      <w:r w:rsidR="008C53E2" w:rsidRPr="008C53E2">
        <w:rPr>
          <w:rFonts w:ascii="Times New Roman" w:hAnsi="Times New Roman" w:cs="Times New Roman"/>
        </w:rPr>
        <w:t xml:space="preserve">ezza, l’azienda dovrà garantire </w:t>
      </w:r>
      <w:r w:rsidRPr="008C53E2">
        <w:rPr>
          <w:rFonts w:ascii="Times New Roman" w:hAnsi="Times New Roman" w:cs="Times New Roman"/>
          <w:sz w:val="24"/>
          <w:szCs w:val="24"/>
        </w:rPr>
        <w:t>l’osservanza degli obblighi di legge</w:t>
      </w:r>
      <w:r w:rsidR="008C53E2" w:rsidRPr="008C53E2">
        <w:rPr>
          <w:rFonts w:ascii="Times New Roman" w:hAnsi="Times New Roman" w:cs="Times New Roman"/>
        </w:rPr>
        <w:t>.</w:t>
      </w:r>
    </w:p>
    <w:p w:rsidR="00B23A7D" w:rsidRPr="008C53E2" w:rsidRDefault="00B23A7D" w:rsidP="008C53E2">
      <w:pPr>
        <w:widowControl w:val="0"/>
        <w:autoSpaceDE w:val="0"/>
        <w:autoSpaceDN w:val="0"/>
        <w:adjustRightInd w:val="0"/>
        <w:spacing w:before="120" w:after="120" w:line="240" w:lineRule="auto"/>
        <w:rPr>
          <w:rFonts w:ascii="Times New Roman" w:eastAsia="Times New Roman" w:hAnsi="Times New Roman" w:cs="Times New Roman"/>
          <w:b/>
          <w:bCs/>
          <w:sz w:val="24"/>
          <w:szCs w:val="24"/>
          <w:lang w:eastAsia="it-IT"/>
        </w:rPr>
      </w:pPr>
      <w:r w:rsidRPr="008C53E2">
        <w:rPr>
          <w:rFonts w:ascii="Times New Roman" w:eastAsia="Times New Roman" w:hAnsi="Times New Roman" w:cs="Times New Roman"/>
          <w:b/>
          <w:bCs/>
          <w:sz w:val="24"/>
          <w:szCs w:val="24"/>
          <w:lang w:eastAsia="it-IT"/>
        </w:rPr>
        <w:t>Art. 7</w:t>
      </w:r>
    </w:p>
    <w:p w:rsidR="00B23A7D" w:rsidRPr="008C53E2" w:rsidRDefault="00B23A7D" w:rsidP="008C53E2">
      <w:pPr>
        <w:widowControl w:val="0"/>
        <w:autoSpaceDE w:val="0"/>
        <w:autoSpaceDN w:val="0"/>
        <w:adjustRightInd w:val="0"/>
        <w:spacing w:after="0" w:line="54" w:lineRule="exact"/>
        <w:rPr>
          <w:rFonts w:ascii="Times New Roman" w:eastAsia="Times New Roman" w:hAnsi="Times New Roman" w:cs="Times New Roman"/>
          <w:sz w:val="24"/>
          <w:szCs w:val="24"/>
          <w:lang w:eastAsia="it-IT"/>
        </w:rPr>
      </w:pPr>
    </w:p>
    <w:p w:rsidR="00B23A7D" w:rsidRPr="008C53E2" w:rsidRDefault="00B23A7D" w:rsidP="00DC1943">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 xml:space="preserve">La presente convenzione decorre dalla data sotto indicata e dura fino all’espletamento dell’esperienza definita da ciascun percorso formativo personalizzato presso il soggetto ospitante. </w:t>
      </w:r>
    </w:p>
    <w:p w:rsidR="00B23A7D" w:rsidRPr="008C53E2" w:rsidRDefault="00B23A7D" w:rsidP="00DC1943">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rsidR="00B23A7D" w:rsidRPr="008C53E2" w:rsidRDefault="00B23A7D" w:rsidP="00DC1943">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p w:rsidR="00B23A7D" w:rsidRPr="008C53E2" w:rsidRDefault="00B23A7D" w:rsidP="003A0415">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Data _________________________</w:t>
      </w: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____</w:t>
      </w: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_________________________</w:t>
      </w: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3A0415" w:rsidRDefault="003A0415"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3A0415" w:rsidRPr="008C53E2" w:rsidRDefault="003A0415"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_________________________</w:t>
      </w: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tbl>
      <w:tblPr>
        <w:tblW w:w="0" w:type="auto"/>
        <w:tblInd w:w="120" w:type="dxa"/>
        <w:tblLayout w:type="fixed"/>
        <w:tblCellMar>
          <w:left w:w="0" w:type="dxa"/>
          <w:right w:w="0" w:type="dxa"/>
        </w:tblCellMar>
        <w:tblLook w:val="0000" w:firstRow="0" w:lastRow="0" w:firstColumn="0" w:lastColumn="0" w:noHBand="0" w:noVBand="0"/>
      </w:tblPr>
      <w:tblGrid>
        <w:gridCol w:w="4842"/>
        <w:gridCol w:w="3618"/>
      </w:tblGrid>
      <w:tr w:rsidR="00B23A7D" w:rsidRPr="008C53E2" w:rsidTr="003A0415">
        <w:trPr>
          <w:trHeight w:val="276"/>
        </w:trPr>
        <w:tc>
          <w:tcPr>
            <w:tcW w:w="4842" w:type="dxa"/>
            <w:tcBorders>
              <w:top w:val="nil"/>
              <w:left w:val="nil"/>
              <w:bottom w:val="nil"/>
              <w:right w:val="nil"/>
            </w:tcBorders>
            <w:vAlign w:val="bottom"/>
          </w:tcPr>
          <w:p w:rsidR="00B23A7D" w:rsidRPr="004610DF" w:rsidRDefault="004610DF" w:rsidP="004610DF">
            <w:pPr>
              <w:widowControl w:val="0"/>
              <w:autoSpaceDE w:val="0"/>
              <w:autoSpaceDN w:val="0"/>
              <w:adjustRightInd w:val="0"/>
              <w:spacing w:after="0" w:line="240" w:lineRule="auto"/>
              <w:rPr>
                <w:rFonts w:ascii="Times New Roman" w:eastAsia="Times New Roman" w:hAnsi="Times New Roman" w:cs="Times New Roman"/>
                <w:lang w:eastAsia="it-IT"/>
              </w:rPr>
            </w:pPr>
            <w:r w:rsidRPr="004610D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sidRPr="004610DF">
              <w:rPr>
                <w:rFonts w:ascii="Times New Roman" w:eastAsia="Times New Roman" w:hAnsi="Times New Roman" w:cs="Times New Roman"/>
                <w:lang w:eastAsia="it-IT"/>
              </w:rPr>
              <w:t>IL DIRIGENTE SCOLASTICO</w:t>
            </w:r>
          </w:p>
        </w:tc>
        <w:tc>
          <w:tcPr>
            <w:tcW w:w="3618" w:type="dxa"/>
            <w:tcBorders>
              <w:top w:val="nil"/>
              <w:left w:val="nil"/>
              <w:bottom w:val="nil"/>
              <w:right w:val="nil"/>
            </w:tcBorders>
            <w:vAlign w:val="bottom"/>
          </w:tcPr>
          <w:p w:rsidR="00B23A7D" w:rsidRPr="008C53E2" w:rsidRDefault="00B23A7D" w:rsidP="003A0415">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 xml:space="preserve">[denominazione Soggetto </w:t>
            </w:r>
            <w:r w:rsidR="003A0415">
              <w:rPr>
                <w:rFonts w:ascii="Times New Roman" w:eastAsia="Times New Roman" w:hAnsi="Times New Roman" w:cs="Times New Roman"/>
                <w:sz w:val="24"/>
                <w:szCs w:val="24"/>
                <w:lang w:eastAsia="it-IT"/>
              </w:rPr>
              <w:t>O</w:t>
            </w:r>
            <w:r w:rsidRPr="008C53E2">
              <w:rPr>
                <w:rFonts w:ascii="Times New Roman" w:eastAsia="Times New Roman" w:hAnsi="Times New Roman" w:cs="Times New Roman"/>
                <w:sz w:val="24"/>
                <w:szCs w:val="24"/>
                <w:lang w:eastAsia="it-IT"/>
              </w:rPr>
              <w:t>spitante]</w:t>
            </w:r>
          </w:p>
        </w:tc>
      </w:tr>
      <w:tr w:rsidR="00B23A7D" w:rsidRPr="008C53E2" w:rsidTr="003A0415">
        <w:trPr>
          <w:trHeight w:val="317"/>
        </w:trPr>
        <w:tc>
          <w:tcPr>
            <w:tcW w:w="4842" w:type="dxa"/>
            <w:tcBorders>
              <w:top w:val="nil"/>
              <w:left w:val="nil"/>
              <w:bottom w:val="nil"/>
              <w:right w:val="nil"/>
            </w:tcBorders>
            <w:vAlign w:val="bottom"/>
          </w:tcPr>
          <w:p w:rsidR="00B23A7D" w:rsidRPr="004610DF" w:rsidRDefault="003A0415" w:rsidP="008C53E2">
            <w:pPr>
              <w:widowControl w:val="0"/>
              <w:autoSpaceDE w:val="0"/>
              <w:autoSpaceDN w:val="0"/>
              <w:adjustRightInd w:val="0"/>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4610DF">
              <w:rPr>
                <w:rFonts w:ascii="Times New Roman" w:eastAsia="Times New Roman" w:hAnsi="Times New Roman" w:cs="Times New Roman"/>
                <w:lang w:eastAsia="it-IT"/>
              </w:rPr>
              <w:t xml:space="preserve">      IISS “Alfano da Termoli”</w:t>
            </w:r>
          </w:p>
          <w:p w:rsidR="004610DF" w:rsidRPr="004610DF" w:rsidRDefault="004610DF" w:rsidP="008C53E2">
            <w:pPr>
              <w:widowControl w:val="0"/>
              <w:autoSpaceDE w:val="0"/>
              <w:autoSpaceDN w:val="0"/>
              <w:adjustRightInd w:val="0"/>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Prof.ssa Concetta Rita NIRO</w:t>
            </w:r>
          </w:p>
          <w:p w:rsidR="004610DF" w:rsidRPr="004610DF" w:rsidRDefault="004610DF" w:rsidP="008C53E2">
            <w:pPr>
              <w:widowControl w:val="0"/>
              <w:autoSpaceDE w:val="0"/>
              <w:autoSpaceDN w:val="0"/>
              <w:adjustRightInd w:val="0"/>
              <w:spacing w:after="0" w:line="240" w:lineRule="auto"/>
              <w:rPr>
                <w:rFonts w:ascii="Times New Roman" w:eastAsia="Times New Roman" w:hAnsi="Times New Roman" w:cs="Times New Roman"/>
                <w:lang w:eastAsia="it-IT"/>
              </w:rPr>
            </w:pPr>
          </w:p>
        </w:tc>
        <w:tc>
          <w:tcPr>
            <w:tcW w:w="3618" w:type="dxa"/>
            <w:tcBorders>
              <w:top w:val="nil"/>
              <w:left w:val="nil"/>
              <w:bottom w:val="nil"/>
              <w:right w:val="nil"/>
            </w:tcBorders>
            <w:vAlign w:val="bottom"/>
          </w:tcPr>
          <w:p w:rsidR="00B23A7D" w:rsidRPr="008C53E2" w:rsidRDefault="004610DF" w:rsidP="008C53E2">
            <w:pPr>
              <w:widowControl w:val="0"/>
              <w:autoSpaceDE w:val="0"/>
              <w:autoSpaceDN w:val="0"/>
              <w:adjustRightInd w:val="0"/>
              <w:spacing w:after="0" w:line="240" w:lineRule="auto"/>
              <w:ind w:right="52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23A7D" w:rsidRPr="008C53E2">
              <w:rPr>
                <w:rFonts w:ascii="Times New Roman" w:eastAsia="Times New Roman" w:hAnsi="Times New Roman" w:cs="Times New Roman"/>
                <w:sz w:val="24"/>
                <w:szCs w:val="24"/>
                <w:lang w:eastAsia="it-IT"/>
              </w:rPr>
              <w:t>Legale rappresentante</w:t>
            </w:r>
          </w:p>
        </w:tc>
      </w:tr>
    </w:tbl>
    <w:p w:rsidR="004610DF" w:rsidRPr="008C53E2" w:rsidRDefault="004610DF" w:rsidP="003A0415">
      <w:pPr>
        <w:rPr>
          <w:rFonts w:ascii="Times New Roman" w:hAnsi="Times New Roman" w:cs="Times New Roman"/>
        </w:rPr>
      </w:pPr>
    </w:p>
    <w:sectPr w:rsidR="004610DF" w:rsidRPr="008C53E2" w:rsidSect="00B23A7D">
      <w:pgSz w:w="12240" w:h="15840" w:code="1"/>
      <w:pgMar w:top="1417" w:right="1134" w:bottom="1134" w:left="1134" w:header="45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18"/>
    <w:multiLevelType w:val="hybridMultilevel"/>
    <w:tmpl w:val="00006270"/>
    <w:lvl w:ilvl="0" w:tplc="0000349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04"/>
    <w:multiLevelType w:val="hybridMultilevel"/>
    <w:tmpl w:val="3B882168"/>
    <w:lvl w:ilvl="0" w:tplc="00005E73">
      <w:start w:val="1"/>
      <w:numFmt w:val="decimal"/>
      <w:lvlText w:val="%1."/>
      <w:lvlJc w:val="left"/>
      <w:pPr>
        <w:tabs>
          <w:tab w:val="num" w:pos="720"/>
        </w:tabs>
        <w:ind w:left="720" w:hanging="360"/>
      </w:pPr>
      <w:rPr>
        <w:rFonts w:cs="Times New Roman"/>
      </w:rPr>
    </w:lvl>
    <w:lvl w:ilvl="1" w:tplc="DCAA01B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0425807"/>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EAD5235"/>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2FF2281"/>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39651C2"/>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3535A21"/>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7441045"/>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7884062"/>
    <w:multiLevelType w:val="hybridMultilevel"/>
    <w:tmpl w:val="83722632"/>
    <w:lvl w:ilvl="0" w:tplc="0410001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9502D2B"/>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52A599B"/>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8"/>
  </w:num>
  <w:num w:numId="4">
    <w:abstractNumId w:val="2"/>
  </w:num>
  <w:num w:numId="5">
    <w:abstractNumId w:val="10"/>
  </w:num>
  <w:num w:numId="6">
    <w:abstractNumId w:val="5"/>
  </w:num>
  <w:num w:numId="7">
    <w:abstractNumId w:val="6"/>
  </w:num>
  <w:num w:numId="8">
    <w:abstractNumId w:val="4"/>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23A7D"/>
    <w:rsid w:val="000F1180"/>
    <w:rsid w:val="00163E28"/>
    <w:rsid w:val="001649A5"/>
    <w:rsid w:val="002B1014"/>
    <w:rsid w:val="00397EB3"/>
    <w:rsid w:val="003A0415"/>
    <w:rsid w:val="003D534A"/>
    <w:rsid w:val="004522AF"/>
    <w:rsid w:val="004610DF"/>
    <w:rsid w:val="005525AE"/>
    <w:rsid w:val="00701ECA"/>
    <w:rsid w:val="00702369"/>
    <w:rsid w:val="00710510"/>
    <w:rsid w:val="008C53E2"/>
    <w:rsid w:val="00910B62"/>
    <w:rsid w:val="00A76304"/>
    <w:rsid w:val="00AD73EF"/>
    <w:rsid w:val="00AE562B"/>
    <w:rsid w:val="00B23A7D"/>
    <w:rsid w:val="00C04369"/>
    <w:rsid w:val="00CF2F1D"/>
    <w:rsid w:val="00DC1943"/>
    <w:rsid w:val="00DE76E9"/>
    <w:rsid w:val="00ED10A5"/>
    <w:rsid w:val="00F83B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6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3A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A7D"/>
    <w:rPr>
      <w:rFonts w:ascii="Tahoma" w:hAnsi="Tahoma" w:cs="Tahoma"/>
      <w:sz w:val="16"/>
      <w:szCs w:val="16"/>
    </w:rPr>
  </w:style>
  <w:style w:type="character" w:styleId="Collegamentoipertestuale">
    <w:name w:val="Hyperlink"/>
    <w:basedOn w:val="Carpredefinitoparagrafo"/>
    <w:uiPriority w:val="99"/>
    <w:unhideWhenUsed/>
    <w:rsid w:val="00CF2F1D"/>
    <w:rPr>
      <w:color w:val="0000FF"/>
      <w:u w:val="single"/>
    </w:rPr>
  </w:style>
  <w:style w:type="paragraph" w:styleId="NormaleWeb">
    <w:name w:val="Normal (Web)"/>
    <w:basedOn w:val="Normale"/>
    <w:uiPriority w:val="99"/>
    <w:unhideWhenUsed/>
    <w:rsid w:val="00CF2F1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segreteria.liceo@virgilio.i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cbis022008@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egreteria@iissalfano.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bis022008@istruzione.i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d.lg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1793</Words>
  <Characters>10221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cp:lastModifiedBy>
  <cp:revision>3</cp:revision>
  <cp:lastPrinted>2016-01-19T10:48:00Z</cp:lastPrinted>
  <dcterms:created xsi:type="dcterms:W3CDTF">2016-01-29T11:22:00Z</dcterms:created>
  <dcterms:modified xsi:type="dcterms:W3CDTF">2016-01-29T11:38:00Z</dcterms:modified>
</cp:coreProperties>
</file>